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方正小标宋_GBK" w:hAnsi="宋体" w:eastAsia="方正小标宋_GBK"/>
          <w:spacing w:val="0"/>
          <w:sz w:val="44"/>
          <w:szCs w:val="44"/>
        </w:rPr>
      </w:pPr>
      <w:r>
        <w:rPr>
          <w:rFonts w:hint="eastAsia" w:ascii="方正小标宋_GBK" w:hAnsi="宋体" w:eastAsia="方正小标宋_GBK"/>
          <w:spacing w:val="0"/>
          <w:sz w:val="44"/>
          <w:szCs w:val="44"/>
        </w:rPr>
        <w:t>重庆市永川区人民政府办公室</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方正小标宋_GBK" w:hAnsi="宋体" w:eastAsia="方正小标宋_GBK"/>
          <w:spacing w:val="0"/>
          <w:sz w:val="44"/>
          <w:szCs w:val="44"/>
        </w:rPr>
      </w:pPr>
      <w:r>
        <w:rPr>
          <w:rFonts w:hint="eastAsia" w:ascii="方正小标宋_GBK" w:hAnsi="宋体" w:eastAsia="方正小标宋_GBK"/>
          <w:spacing w:val="0"/>
          <w:sz w:val="44"/>
          <w:szCs w:val="44"/>
        </w:rPr>
        <w:t>关于印发永川区202</w:t>
      </w:r>
      <w:r>
        <w:rPr>
          <w:rFonts w:hint="eastAsia" w:ascii="方正小标宋_GBK" w:hAnsi="宋体" w:eastAsia="方正小标宋_GBK"/>
          <w:spacing w:val="0"/>
          <w:sz w:val="44"/>
          <w:szCs w:val="44"/>
          <w:lang w:val="en-US" w:eastAsia="zh-CN"/>
        </w:rPr>
        <w:t>3</w:t>
      </w:r>
      <w:r>
        <w:rPr>
          <w:rFonts w:hint="eastAsia" w:ascii="方正小标宋_GBK" w:hAnsi="宋体" w:eastAsia="方正小标宋_GBK"/>
          <w:spacing w:val="0"/>
          <w:sz w:val="44"/>
          <w:szCs w:val="44"/>
        </w:rPr>
        <w:t>年优化营商环境</w:t>
      </w:r>
    </w:p>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方正小标宋_GBK" w:hAnsi="宋体" w:eastAsia="方正小标宋_GBK"/>
          <w:spacing w:val="0"/>
          <w:sz w:val="44"/>
          <w:szCs w:val="44"/>
        </w:rPr>
      </w:pPr>
      <w:r>
        <w:rPr>
          <w:rFonts w:hint="eastAsia" w:ascii="方正小标宋_GBK" w:hAnsi="宋体" w:eastAsia="方正小标宋_GBK"/>
          <w:spacing w:val="0"/>
          <w:sz w:val="44"/>
          <w:szCs w:val="44"/>
        </w:rPr>
        <w:t>激发市场主体活力重点任务清单的通知</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w:t>
      </w:r>
      <w:r>
        <w:rPr>
          <w:rFonts w:hint="default" w:ascii="Times New Roman" w:hAnsi="Times New Roman" w:eastAsia="方正仿宋_GBK" w:cs="Times New Roman"/>
          <w:sz w:val="32"/>
          <w:szCs w:val="32"/>
          <w:lang w:val="en-US"/>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rPr>
        <w:t>47</w:t>
      </w:r>
      <w:r>
        <w:rPr>
          <w:rFonts w:hint="default" w:ascii="Times New Roman" w:hAnsi="Times New Roman" w:eastAsia="方正仿宋_GBK" w:cs="Times New Roman"/>
          <w:sz w:val="32"/>
          <w:szCs w:val="32"/>
        </w:rPr>
        <w:t>号</w:t>
      </w:r>
    </w:p>
    <w:p>
      <w:pPr>
        <w:pageBreakBefore w:val="0"/>
        <w:widowControl w:val="0"/>
        <w:kinsoku/>
        <w:wordWrap/>
        <w:overflowPunct/>
        <w:topLinePunct w:val="0"/>
        <w:autoSpaceDE/>
        <w:autoSpaceDN/>
        <w:bidi w:val="0"/>
        <w:snapToGrid w:val="0"/>
        <w:spacing w:line="300" w:lineRule="auto"/>
        <w:textAlignment w:val="auto"/>
        <w:rPr>
          <w:rFonts w:hint="eastAsia" w:ascii="方正仿宋_GBK" w:hAnsi="方正仿宋_GBK" w:eastAsia="方正仿宋_GBK"/>
          <w:color w:val="000000"/>
          <w:sz w:val="32"/>
          <w:szCs w:val="32"/>
        </w:rPr>
      </w:pPr>
    </w:p>
    <w:p>
      <w:pPr>
        <w:pageBreakBefore w:val="0"/>
        <w:widowControl w:val="0"/>
        <w:kinsoku/>
        <w:wordWrap/>
        <w:overflowPunct/>
        <w:topLinePunct w:val="0"/>
        <w:autoSpaceDE/>
        <w:autoSpaceDN/>
        <w:bidi w:val="0"/>
        <w:snapToGrid w:val="0"/>
        <w:spacing w:line="300" w:lineRule="auto"/>
        <w:textAlignment w:val="auto"/>
        <w:rPr>
          <w:rFonts w:hint="eastAsia" w:ascii="方正仿宋_GBK" w:eastAsia="方正仿宋_GBK"/>
          <w:color w:val="000000"/>
          <w:sz w:val="32"/>
          <w:szCs w:val="32"/>
        </w:rPr>
      </w:pPr>
      <w:r>
        <w:rPr>
          <w:rFonts w:hint="eastAsia" w:ascii="方正仿宋_GBK" w:hAnsi="方正仿宋_GBK" w:eastAsia="方正仿宋_GBK"/>
          <w:color w:val="000000"/>
          <w:sz w:val="32"/>
          <w:szCs w:val="32"/>
        </w:rPr>
        <w:t>各镇人民政府、街道办事处，区政府有关部门，有关单位：</w:t>
      </w:r>
    </w:p>
    <w:p>
      <w:pPr>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方正仿宋_GBK" w:hAnsi="方正仿宋_GBK" w:eastAsia="方正仿宋_GBK"/>
          <w:color w:val="000000"/>
          <w:sz w:val="32"/>
          <w:szCs w:val="32"/>
        </w:rPr>
      </w:pPr>
      <w:r>
        <w:rPr>
          <w:rFonts w:ascii="方正仿宋_GBK" w:hAnsi="方正仿宋_GBK" w:eastAsia="方正仿宋_GBK" w:cs="方正仿宋_GBK"/>
          <w:i w:val="0"/>
          <w:iCs w:val="0"/>
          <w:caps w:val="0"/>
          <w:color w:val="000000"/>
          <w:spacing w:val="0"/>
          <w:sz w:val="32"/>
          <w:szCs w:val="32"/>
        </w:rPr>
        <w:t>为深入贯彻党的二十大和二十届二中全会等精神，认真落实市委六届二次全会等部署，持续深化营商环境创新试点城市建设，破解制约市场主体设立、经营、发展的困难问题，进一步降低制度性交易成本，更好激发市场活力，增强发展内生动力</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bCs/>
          <w:color w:val="000000"/>
          <w:sz w:val="32"/>
          <w:szCs w:val="32"/>
        </w:rPr>
        <w:t>切实优化我区营商环境，根据《重庆市人民政府办公厅关于印发重庆市</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bCs/>
          <w:color w:val="000000"/>
          <w:sz w:val="32"/>
          <w:szCs w:val="32"/>
        </w:rPr>
        <w:t>年优化营商环境激发市场主体活力重点任务清单的通知》（渝府办发〔</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41</w:t>
      </w:r>
      <w:r>
        <w:rPr>
          <w:rFonts w:hint="eastAsia" w:ascii="方正仿宋_GBK" w:hAnsi="方正仿宋_GBK" w:eastAsia="方正仿宋_GBK"/>
          <w:bCs/>
          <w:color w:val="000000"/>
          <w:sz w:val="32"/>
          <w:szCs w:val="32"/>
        </w:rPr>
        <w:t>号）精神，制定了</w:t>
      </w:r>
      <w:r>
        <w:rPr>
          <w:rFonts w:hint="eastAsia" w:ascii="方正仿宋_GBK" w:hAnsi="方正仿宋_GBK" w:eastAsia="方正仿宋_GBK"/>
          <w:color w:val="000000"/>
          <w:sz w:val="32"/>
          <w:szCs w:val="32"/>
        </w:rPr>
        <w:t>《永川区</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olor w:val="000000"/>
          <w:sz w:val="32"/>
          <w:szCs w:val="32"/>
        </w:rPr>
        <w:t>年优化营商环境激发市场主体活力重点任务清单》，现印发给你们，并就有关事项通知如下。</w:t>
      </w:r>
    </w:p>
    <w:p>
      <w:pPr>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一、高度重视强力推进</w:t>
      </w:r>
    </w:p>
    <w:p>
      <w:pPr>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方正仿宋_GBK" w:eastAsia="方正仿宋_GBK"/>
          <w:bCs/>
          <w:color w:val="000000"/>
          <w:sz w:val="32"/>
          <w:szCs w:val="32"/>
        </w:rPr>
      </w:pPr>
      <w:r>
        <w:rPr>
          <w:rFonts w:hint="eastAsia" w:ascii="方正仿宋_GBK" w:hAnsi="方正仿宋_GBK" w:eastAsia="方正仿宋_GBK"/>
          <w:color w:val="000000"/>
          <w:sz w:val="32"/>
          <w:szCs w:val="32"/>
        </w:rPr>
        <w:t>进一步提高政治站位，</w:t>
      </w:r>
      <w:r>
        <w:rPr>
          <w:rFonts w:hint="default" w:ascii="方正仿宋_GBK" w:hAnsi="方正仿宋_GBK" w:eastAsia="方正仿宋_GBK" w:cs="方正仿宋_GBK"/>
          <w:i w:val="0"/>
          <w:iCs w:val="0"/>
          <w:caps w:val="0"/>
          <w:color w:val="000000"/>
          <w:spacing w:val="0"/>
          <w:sz w:val="32"/>
          <w:szCs w:val="32"/>
        </w:rPr>
        <w:t>以成渝地区双城经济圈建设为引领，以推动高质量发展为主题，以市场主体需求为导向，以制度创新为核心</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color w:val="000000"/>
          <w:sz w:val="32"/>
          <w:szCs w:val="32"/>
        </w:rPr>
        <w:t>深刻认识营商环境对推动高质量发展的重要意义，</w:t>
      </w:r>
      <w:r>
        <w:rPr>
          <w:rFonts w:hint="eastAsia" w:ascii="方正仿宋_GBK" w:hAnsi="方正仿宋_GBK" w:eastAsia="方正仿宋_GBK"/>
          <w:bCs/>
          <w:color w:val="000000"/>
          <w:sz w:val="32"/>
          <w:szCs w:val="32"/>
        </w:rPr>
        <w:t>以打造营商环境最优区为目标，</w:t>
      </w:r>
      <w:r>
        <w:rPr>
          <w:rFonts w:hint="default" w:ascii="方正仿宋_GBK" w:hAnsi="方正仿宋_GBK" w:eastAsia="方正仿宋_GBK" w:cs="方正仿宋_GBK"/>
          <w:i w:val="0"/>
          <w:iCs w:val="0"/>
          <w:caps w:val="0"/>
          <w:color w:val="000000"/>
          <w:spacing w:val="0"/>
          <w:sz w:val="32"/>
          <w:szCs w:val="32"/>
        </w:rPr>
        <w:t>围绕降低市场准入门槛和企业办事高效化、企业投资便利化，提升政务环境、法治环境、市场环境、创新环境、要素保障环境</w:t>
      </w:r>
      <w:r>
        <w:rPr>
          <w:rFonts w:hint="eastAsia" w:ascii="方正仿宋_GBK" w:hAnsi="方正仿宋_GBK" w:eastAsia="方正仿宋_GBK"/>
          <w:bCs/>
          <w:color w:val="000000"/>
          <w:sz w:val="32"/>
          <w:szCs w:val="32"/>
        </w:rPr>
        <w:t>，结合实际，深入分析研究，落实责任，确保</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bCs/>
          <w:color w:val="000000"/>
          <w:sz w:val="32"/>
          <w:szCs w:val="32"/>
        </w:rPr>
        <w:t>年优化营商环境激发市场主体活力重点任务扎实有效推进。创新行政管理和服务方式，推动有效市场和有为政府更好结合，在打造市场化、法治化、国际化营商环境方面取得显著成效，推动各类市场主体创新创业活力充分激发，</w:t>
      </w:r>
      <w:r>
        <w:rPr>
          <w:rFonts w:hint="default" w:ascii="方正仿宋_GBK" w:hAnsi="方正仿宋_GBK" w:eastAsia="方正仿宋_GBK" w:cs="方正仿宋_GBK"/>
          <w:i w:val="0"/>
          <w:iCs w:val="0"/>
          <w:caps w:val="0"/>
          <w:color w:val="000000"/>
          <w:spacing w:val="0"/>
          <w:sz w:val="32"/>
          <w:szCs w:val="32"/>
        </w:rPr>
        <w:t>增强企业群众的获得感、幸福感、安全感和认同感。</w:t>
      </w:r>
    </w:p>
    <w:p>
      <w:pPr>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二、细化措施抓好落实</w:t>
      </w:r>
    </w:p>
    <w:p>
      <w:pPr>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方正仿宋_GBK" w:hAnsi="方正仿宋_GBK" w:eastAsia="方正仿宋_GBK"/>
          <w:color w:val="000000"/>
          <w:sz w:val="32"/>
          <w:szCs w:val="32"/>
        </w:rPr>
      </w:pPr>
      <w:r>
        <w:rPr>
          <w:rFonts w:hint="eastAsia" w:ascii="方正仿宋_GBK" w:hAnsi="方正仿宋_GBK" w:eastAsia="方正仿宋_GBK"/>
          <w:color w:val="000000"/>
          <w:sz w:val="32"/>
          <w:szCs w:val="32"/>
        </w:rPr>
        <w:t>各项任务牵头单位及责任单位要对照清单，结合实际，逐条逐项分析，制定专项优化方案，细化量化改革任务，明确完成时限，加强与配合单位的沟通协调，进一步完善工作机制，细化工作措施，积极推动各项改革任务落地落实，每月</w:t>
      </w:r>
      <w:r>
        <w:rPr>
          <w:rFonts w:hint="eastAsia" w:ascii="Times New Roman" w:hAnsi="Times New Roman" w:eastAsia="方正仿宋_GBK" w:cs="Times New Roman"/>
          <w:sz w:val="32"/>
          <w:szCs w:val="32"/>
        </w:rPr>
        <w:t>25</w:t>
      </w:r>
      <w:r>
        <w:rPr>
          <w:rFonts w:hint="eastAsia" w:ascii="方正仿宋_GBK" w:hAnsi="方正仿宋_GBK" w:eastAsia="方正仿宋_GBK"/>
          <w:color w:val="000000"/>
          <w:sz w:val="32"/>
          <w:szCs w:val="32"/>
        </w:rPr>
        <w:t>日前向区营商办报告重点任务推进落实情况。区营商办要加大对改革任务的跟踪问效力度，及时掌握各指标牵头单位及责任单位重点改革任务推进情况，要加大明察暗访力度，围绕各项改革任务开展日常督查和专项督查，将工作落实情况纳入营商环境考核。</w:t>
      </w:r>
    </w:p>
    <w:p>
      <w:pPr>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w:t>
      </w:r>
      <w:r>
        <w:rPr>
          <w:rFonts w:hint="eastAsia" w:ascii="方正黑体_GBK" w:hAnsi="Times New Roman" w:eastAsia="方正黑体_GBK" w:cs="Times New Roman"/>
          <w:sz w:val="32"/>
          <w:szCs w:val="32"/>
        </w:rPr>
        <w:t>强化宣传营造氛围</w:t>
      </w:r>
    </w:p>
    <w:p>
      <w:pPr>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Times New Roman" w:hAnsi="Times New Roman" w:eastAsia="方正仿宋_GBK" w:cs="Times New Roman"/>
          <w:sz w:val="32"/>
          <w:szCs w:val="32"/>
        </w:rPr>
      </w:pPr>
      <w:r>
        <w:rPr>
          <w:rFonts w:hint="eastAsia" w:ascii="方正仿宋_GBK" w:hAnsi="方正仿宋_GBK" w:eastAsia="方正仿宋_GBK"/>
          <w:color w:val="000000"/>
          <w:sz w:val="32"/>
          <w:szCs w:val="32"/>
        </w:rPr>
        <w:t>各</w:t>
      </w:r>
      <w:r>
        <w:rPr>
          <w:rFonts w:hint="eastAsia" w:ascii="方正仿宋_GBK" w:hAnsi="方正仿宋_GBK" w:eastAsia="方正仿宋_GBK"/>
          <w:color w:val="000000"/>
          <w:sz w:val="32"/>
          <w:szCs w:val="32"/>
          <w:lang w:val="en-US" w:eastAsia="zh-CN"/>
        </w:rPr>
        <w:t>项任务牵头单位及</w:t>
      </w:r>
      <w:r>
        <w:rPr>
          <w:rFonts w:hint="eastAsia" w:ascii="方正仿宋_GBK" w:hAnsi="方正仿宋_GBK" w:eastAsia="方正仿宋_GBK"/>
          <w:color w:val="000000"/>
          <w:sz w:val="32"/>
          <w:szCs w:val="32"/>
        </w:rPr>
        <w:t>责任单位</w:t>
      </w:r>
      <w:r>
        <w:rPr>
          <w:rFonts w:hint="eastAsia" w:ascii="Times New Roman" w:hAnsi="Times New Roman" w:eastAsia="方正仿宋_GBK" w:cs="Times New Roman"/>
          <w:sz w:val="32"/>
          <w:szCs w:val="32"/>
        </w:rPr>
        <w:t>要梳理总结改革中的经验做法、典型案例，形成书面材料及时报送区营商办。同时加强媒体报道、社会宣传和活动推广</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广泛</w:t>
      </w:r>
      <w:r>
        <w:rPr>
          <w:rFonts w:hint="eastAsia" w:ascii="Times New Roman" w:hAnsi="Times New Roman" w:eastAsia="方正仿宋_GBK" w:cs="Times New Roman"/>
          <w:sz w:val="32"/>
          <w:szCs w:val="32"/>
        </w:rPr>
        <w:t>宣传</w:t>
      </w:r>
      <w:r>
        <w:rPr>
          <w:rFonts w:hint="eastAsia" w:ascii="Times New Roman" w:hAnsi="Times New Roman" w:eastAsia="方正仿宋_GBK" w:cs="Times New Roman"/>
          <w:sz w:val="32"/>
          <w:szCs w:val="32"/>
          <w:lang w:val="en-US" w:eastAsia="zh-CN"/>
        </w:rPr>
        <w:t>优化营商环境工作</w:t>
      </w:r>
      <w:r>
        <w:rPr>
          <w:rFonts w:hint="eastAsia" w:ascii="Times New Roman" w:hAnsi="Times New Roman" w:eastAsia="方正仿宋_GBK" w:cs="Times New Roman"/>
          <w:sz w:val="32"/>
          <w:szCs w:val="32"/>
        </w:rPr>
        <w:t>成效与亮点，充分发挥典型经验的示范引领作用，营造比学赶超，积极参与支持优化营商环境的浓厚氛围，持续</w:t>
      </w:r>
      <w:r>
        <w:rPr>
          <w:rFonts w:ascii="Times New Roman" w:hAnsi="Times New Roman" w:eastAsia="方正仿宋_GBK" w:cs="Times New Roman"/>
          <w:sz w:val="32"/>
          <w:szCs w:val="32"/>
        </w:rPr>
        <w:t>擦亮“永川名片”，打响“永川招牌”</w:t>
      </w:r>
      <w:r>
        <w:rPr>
          <w:rFonts w:hint="eastAsia" w:ascii="Times New Roman" w:hAnsi="Times New Roman" w:eastAsia="方正仿宋_GBK" w:cs="Times New Roman"/>
          <w:sz w:val="32"/>
          <w:szCs w:val="32"/>
        </w:rPr>
        <w:t>。</w:t>
      </w:r>
    </w:p>
    <w:p>
      <w:pPr>
        <w:snapToGrid w:val="0"/>
        <w:spacing w:line="300" w:lineRule="auto"/>
        <w:ind w:firstLine="640" w:firstLineChars="200"/>
        <w:rPr>
          <w:rFonts w:hint="eastAsia" w:ascii="Times New Roman" w:hAnsi="Times New Roman" w:eastAsia="方正仿宋_GBK" w:cs="Times New Roman"/>
          <w:sz w:val="32"/>
          <w:szCs w:val="32"/>
        </w:rPr>
      </w:pPr>
    </w:p>
    <w:p>
      <w:pPr>
        <w:pageBreakBefore w:val="0"/>
        <w:widowControl w:val="0"/>
        <w:kinsoku/>
        <w:wordWrap/>
        <w:overflowPunct/>
        <w:topLinePunct w:val="0"/>
        <w:autoSpaceDE/>
        <w:autoSpaceDN/>
        <w:bidi w:val="0"/>
        <w:snapToGrid w:val="0"/>
        <w:spacing w:line="300" w:lineRule="auto"/>
        <w:ind w:firstLine="640" w:firstLineChars="200"/>
        <w:textAlignment w:val="auto"/>
        <w:rPr>
          <w:rFonts w:hint="eastAsia" w:ascii="方正仿宋_GBK" w:hAnsi="方正仿宋_GBK" w:eastAsia="方正仿宋_GBK"/>
          <w:color w:val="000000"/>
          <w:sz w:val="32"/>
          <w:szCs w:val="32"/>
        </w:rPr>
      </w:pPr>
      <w:r>
        <w:rPr>
          <w:rFonts w:hint="eastAsia" w:ascii="方正仿宋_GBK" w:hAnsi="方正仿宋_GBK" w:eastAsia="方正仿宋_GBK"/>
          <w:color w:val="000000"/>
          <w:sz w:val="32"/>
          <w:szCs w:val="32"/>
        </w:rPr>
        <w:t>附件：永川区</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olor w:val="000000"/>
          <w:sz w:val="32"/>
          <w:szCs w:val="32"/>
        </w:rPr>
        <w:t>年优化营商环境激发市场主体活力重点</w:t>
      </w:r>
    </w:p>
    <w:p>
      <w:pPr>
        <w:pageBreakBefore w:val="0"/>
        <w:widowControl w:val="0"/>
        <w:kinsoku/>
        <w:wordWrap/>
        <w:overflowPunct/>
        <w:topLinePunct w:val="0"/>
        <w:autoSpaceDE/>
        <w:autoSpaceDN/>
        <w:bidi w:val="0"/>
        <w:snapToGrid w:val="0"/>
        <w:spacing w:line="300" w:lineRule="auto"/>
        <w:ind w:firstLine="1664" w:firstLineChars="520"/>
        <w:textAlignment w:val="auto"/>
        <w:rPr>
          <w:rFonts w:hint="eastAsia" w:ascii="方正仿宋_GBK" w:hAnsi="方正仿宋_GBK" w:eastAsia="方正仿宋_GBK"/>
          <w:color w:val="000000"/>
          <w:sz w:val="32"/>
          <w:szCs w:val="32"/>
        </w:rPr>
      </w:pPr>
      <w:r>
        <w:rPr>
          <w:rFonts w:hint="eastAsia" w:ascii="方正仿宋_GBK" w:hAnsi="方正仿宋_GBK" w:eastAsia="方正仿宋_GBK"/>
          <w:color w:val="000000"/>
          <w:sz w:val="32"/>
          <w:szCs w:val="32"/>
        </w:rPr>
        <w:t>任务清单</w:t>
      </w:r>
    </w:p>
    <w:p>
      <w:pPr>
        <w:pageBreakBefore w:val="0"/>
        <w:widowControl w:val="0"/>
        <w:kinsoku/>
        <w:wordWrap/>
        <w:overflowPunct/>
        <w:topLinePunct w:val="0"/>
        <w:autoSpaceDE/>
        <w:autoSpaceDN/>
        <w:bidi w:val="0"/>
        <w:snapToGrid w:val="0"/>
        <w:spacing w:line="594" w:lineRule="exact"/>
        <w:textAlignment w:val="auto"/>
        <w:rPr>
          <w:rFonts w:hint="eastAsia" w:ascii="方正仿宋_GBK" w:hAnsi="方正仿宋_GBK" w:eastAsia="方正仿宋_GBK"/>
          <w:color w:val="000000"/>
          <w:sz w:val="32"/>
          <w:szCs w:val="32"/>
        </w:rPr>
      </w:pPr>
    </w:p>
    <w:p>
      <w:pPr>
        <w:pageBreakBefore w:val="0"/>
        <w:widowControl w:val="0"/>
        <w:kinsoku/>
        <w:wordWrap/>
        <w:overflowPunct/>
        <w:topLinePunct w:val="0"/>
        <w:autoSpaceDE/>
        <w:autoSpaceDN/>
        <w:bidi w:val="0"/>
        <w:snapToGrid w:val="0"/>
        <w:spacing w:line="594" w:lineRule="exact"/>
        <w:textAlignment w:val="auto"/>
        <w:rPr>
          <w:rFonts w:hint="eastAsia" w:ascii="方正仿宋_GBK" w:hAnsi="方正仿宋_GBK" w:eastAsia="方正仿宋_GBK"/>
          <w:color w:val="000000"/>
          <w:sz w:val="32"/>
          <w:szCs w:val="32"/>
        </w:rPr>
      </w:pPr>
    </w:p>
    <w:p>
      <w:pPr>
        <w:pageBreakBefore w:val="0"/>
        <w:widowControl w:val="0"/>
        <w:kinsoku/>
        <w:wordWrap/>
        <w:overflowPunct/>
        <w:topLinePunct w:val="0"/>
        <w:autoSpaceDE/>
        <w:autoSpaceDN/>
        <w:bidi w:val="0"/>
        <w:snapToGrid w:val="0"/>
        <w:spacing w:line="594" w:lineRule="exact"/>
        <w:ind w:firstLine="4342" w:firstLineChars="1357"/>
        <w:jc w:val="both"/>
        <w:textAlignment w:val="auto"/>
        <w:rPr>
          <w:rFonts w:eastAsia="方正仿宋_GBK"/>
          <w:sz w:val="32"/>
          <w:szCs w:val="32"/>
        </w:rPr>
      </w:pPr>
      <w:r>
        <w:rPr>
          <w:rFonts w:hint="eastAsia" w:eastAsia="方正仿宋_GBK"/>
          <w:sz w:val="32"/>
          <w:szCs w:val="32"/>
        </w:rPr>
        <w:t>重庆市永川区人民政府办公室</w:t>
      </w:r>
    </w:p>
    <w:p>
      <w:pPr>
        <w:pageBreakBefore w:val="0"/>
        <w:widowControl w:val="0"/>
        <w:kinsoku/>
        <w:wordWrap/>
        <w:overflowPunct/>
        <w:topLinePunct w:val="0"/>
        <w:autoSpaceDE/>
        <w:autoSpaceDN/>
        <w:bidi w:val="0"/>
        <w:snapToGrid w:val="0"/>
        <w:spacing w:line="594" w:lineRule="exact"/>
        <w:ind w:firstLine="3542" w:firstLineChars="1107"/>
        <w:jc w:val="center"/>
        <w:textAlignment w:val="auto"/>
        <w:rPr>
          <w:rFonts w:eastAsia="方正仿宋_GBK"/>
          <w:sz w:val="32"/>
          <w:szCs w:val="32"/>
        </w:rPr>
      </w:pPr>
      <w:r>
        <w:rPr>
          <w:rFonts w:hint="default" w:eastAsia="方正仿宋_GBK"/>
          <w:sz w:val="32"/>
          <w:szCs w:val="32"/>
          <w:lang w:val="en-US"/>
        </w:rPr>
        <w:t xml:space="preserve">  </w:t>
      </w:r>
      <w:r>
        <w:rPr>
          <w:rFonts w:hint="eastAsia" w:eastAsia="方正仿宋_GBK"/>
          <w:sz w:val="32"/>
          <w:szCs w:val="32"/>
        </w:rPr>
        <w:t>202</w:t>
      </w:r>
      <w:r>
        <w:rPr>
          <w:rFonts w:hint="eastAsia" w:eastAsia="方正仿宋_GBK"/>
          <w:sz w:val="32"/>
          <w:szCs w:val="32"/>
          <w:lang w:val="en-US" w:eastAsia="zh-CN"/>
        </w:rPr>
        <w:t>3</w:t>
      </w:r>
      <w:r>
        <w:rPr>
          <w:rFonts w:hint="eastAsia" w:eastAsia="方正仿宋_GBK"/>
          <w:sz w:val="32"/>
          <w:szCs w:val="32"/>
        </w:rPr>
        <w:t>年</w:t>
      </w:r>
      <w:r>
        <w:rPr>
          <w:rFonts w:hint="eastAsia" w:eastAsia="方正仿宋_GBK"/>
          <w:sz w:val="32"/>
          <w:szCs w:val="32"/>
          <w:lang w:val="en-US" w:eastAsia="zh-CN"/>
        </w:rPr>
        <w:t>6</w:t>
      </w:r>
      <w:r>
        <w:rPr>
          <w:rFonts w:hint="eastAsia" w:eastAsia="方正仿宋_GBK"/>
          <w:sz w:val="32"/>
          <w:szCs w:val="32"/>
        </w:rPr>
        <w:t>月</w:t>
      </w:r>
      <w:r>
        <w:rPr>
          <w:rFonts w:hint="default" w:eastAsia="方正仿宋_GBK"/>
          <w:sz w:val="32"/>
          <w:szCs w:val="32"/>
          <w:lang w:val="en-US"/>
        </w:rPr>
        <w:t>27</w:t>
      </w:r>
      <w:r>
        <w:rPr>
          <w:rFonts w:hint="eastAsia" w:eastAsia="方正仿宋_GBK"/>
          <w:sz w:val="32"/>
          <w:szCs w:val="32"/>
        </w:rPr>
        <w:t>日</w:t>
      </w:r>
    </w:p>
    <w:p>
      <w:pPr>
        <w:pageBreakBefore w:val="0"/>
        <w:widowControl w:val="0"/>
        <w:kinsoku/>
        <w:wordWrap/>
        <w:overflowPunct/>
        <w:topLinePunct w:val="0"/>
        <w:autoSpaceDE/>
        <w:autoSpaceDN/>
        <w:bidi w:val="0"/>
        <w:snapToGrid w:val="0"/>
        <w:spacing w:line="594" w:lineRule="exact"/>
        <w:ind w:firstLine="640" w:firstLineChars="200"/>
        <w:textAlignment w:val="auto"/>
        <w:rPr>
          <w:rFonts w:eastAsia="方正仿宋_GBK"/>
          <w:sz w:val="32"/>
          <w:szCs w:val="32"/>
        </w:rPr>
      </w:pPr>
      <w:r>
        <w:rPr>
          <w:rFonts w:hint="eastAsia" w:eastAsia="方正仿宋_GBK"/>
          <w:sz w:val="32"/>
          <w:szCs w:val="32"/>
        </w:rPr>
        <w:t>（此件公开发布）</w:t>
      </w:r>
    </w:p>
    <w:p>
      <w:pPr>
        <w:pageBreakBefore w:val="0"/>
        <w:widowControl w:val="0"/>
        <w:kinsoku/>
        <w:wordWrap/>
        <w:overflowPunct/>
        <w:topLinePunct w:val="0"/>
        <w:autoSpaceDE/>
        <w:autoSpaceDN/>
        <w:bidi w:val="0"/>
        <w:adjustRightInd w:val="0"/>
        <w:snapToGrid w:val="0"/>
        <w:spacing w:line="594" w:lineRule="exact"/>
        <w:jc w:val="both"/>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eastAsia"/>
          <w:sz w:val="32"/>
          <w:szCs w:val="32"/>
          <w:lang w:val="en-US" w:eastAsia="zh-CN"/>
        </w:rPr>
      </w:pPr>
      <w:r>
        <w:rPr>
          <w:rFonts w:hint="eastAsia" w:ascii="方正黑体_GBK" w:hAnsi="方正黑体_GBK" w:eastAsia="方正黑体_GBK" w:cs="方正黑体_GBK"/>
          <w:spacing w:val="-20"/>
          <w:sz w:val="32"/>
          <w:szCs w:val="32"/>
          <w:lang w:val="en-US" w:eastAsia="zh-CN"/>
        </w:rPr>
        <w:br w:type="page"/>
      </w:r>
      <w:r>
        <w:rPr>
          <w:rFonts w:hint="eastAsia" w:ascii="方正黑体_GBK" w:hAnsi="方正黑体_GBK" w:eastAsia="方正黑体_GBK" w:cs="方正黑体_GBK"/>
          <w:spacing w:val="-20"/>
          <w:sz w:val="32"/>
          <w:szCs w:val="32"/>
          <w:lang w:val="en-US" w:eastAsia="zh-CN"/>
        </w:rPr>
        <w:t>附件</w:t>
      </w:r>
    </w:p>
    <w:p>
      <w:pPr>
        <w:keepNext w:val="0"/>
        <w:keepLines w:val="0"/>
        <w:pageBreakBefore w:val="0"/>
        <w:widowControl w:val="0"/>
        <w:kinsoku/>
        <w:wordWrap/>
        <w:overflowPunct/>
        <w:topLinePunct w:val="0"/>
        <w:bidi w:val="0"/>
        <w:adjustRightInd/>
        <w:spacing w:line="594"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lang w:val="en-US" w:eastAsia="zh-CN"/>
        </w:rPr>
        <w:t>永川区</w:t>
      </w:r>
      <w:r>
        <w:rPr>
          <w:rFonts w:hint="eastAsia" w:ascii="方正小标宋_GBK" w:eastAsia="方正小标宋_GBK"/>
          <w:sz w:val="36"/>
          <w:szCs w:val="36"/>
        </w:rPr>
        <w:t>2023年</w:t>
      </w:r>
      <w:r>
        <w:rPr>
          <w:rFonts w:hint="eastAsia" w:ascii="方正小标宋_GBK" w:eastAsia="方正小标宋_GBK"/>
          <w:sz w:val="36"/>
          <w:szCs w:val="36"/>
          <w:lang w:val="en-US" w:eastAsia="zh-CN"/>
        </w:rPr>
        <w:t>优化营商环境</w:t>
      </w:r>
      <w:r>
        <w:rPr>
          <w:rFonts w:hint="eastAsia" w:ascii="方正小标宋_GBK" w:eastAsia="方正小标宋_GBK"/>
          <w:sz w:val="36"/>
          <w:szCs w:val="36"/>
        </w:rPr>
        <w:t>激发市场主体活力</w:t>
      </w:r>
    </w:p>
    <w:p>
      <w:pPr>
        <w:keepNext w:val="0"/>
        <w:keepLines w:val="0"/>
        <w:pageBreakBefore w:val="0"/>
        <w:widowControl w:val="0"/>
        <w:kinsoku/>
        <w:wordWrap/>
        <w:overflowPunct/>
        <w:topLinePunct w:val="0"/>
        <w:bidi w:val="0"/>
        <w:adjustRightInd/>
        <w:spacing w:line="594" w:lineRule="exact"/>
        <w:jc w:val="center"/>
        <w:textAlignment w:val="auto"/>
        <w:rPr>
          <w:rFonts w:hint="eastAsia"/>
          <w:sz w:val="36"/>
          <w:szCs w:val="36"/>
        </w:rPr>
      </w:pPr>
      <w:r>
        <w:rPr>
          <w:rFonts w:hint="eastAsia" w:ascii="方正小标宋_GBK" w:eastAsia="方正小标宋_GBK"/>
          <w:sz w:val="36"/>
          <w:szCs w:val="36"/>
          <w:lang w:val="en-US" w:eastAsia="zh-CN"/>
        </w:rPr>
        <w:t>重点任务</w:t>
      </w:r>
      <w:r>
        <w:rPr>
          <w:rFonts w:hint="eastAsia" w:ascii="方正小标宋_GBK" w:eastAsia="方正小标宋_GBK"/>
          <w:sz w:val="36"/>
          <w:szCs w:val="36"/>
        </w:rPr>
        <w:t>清单</w:t>
      </w:r>
    </w:p>
    <w:tbl>
      <w:tblPr>
        <w:tblStyle w:val="18"/>
        <w:tblW w:w="9777"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64"/>
        <w:gridCol w:w="4250"/>
        <w:gridCol w:w="1550"/>
        <w:gridCol w:w="1350"/>
        <w:gridCol w:w="1516"/>
        <w:gridCol w:w="54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tblHeader/>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方正黑体_GBK" w:hAnsi="方正黑体_GBK" w:eastAsia="方正黑体_GBK" w:cs="方正黑体_GBK"/>
                <w:color w:val="000000"/>
                <w:spacing w:val="0"/>
                <w:kern w:val="0"/>
                <w:sz w:val="21"/>
                <w:szCs w:val="21"/>
              </w:rPr>
            </w:pPr>
            <w:r>
              <w:rPr>
                <w:rFonts w:hint="eastAsia" w:ascii="方正黑体_GBK" w:hAnsi="方正黑体_GBK" w:eastAsia="方正黑体_GBK" w:cs="方正黑体_GBK"/>
                <w:color w:val="000000"/>
                <w:spacing w:val="0"/>
                <w:kern w:val="0"/>
                <w:sz w:val="21"/>
                <w:szCs w:val="21"/>
              </w:rPr>
              <w:t>序号</w:t>
            </w:r>
          </w:p>
        </w:tc>
        <w:tc>
          <w:tcPr>
            <w:tcW w:w="4250" w:type="dxa"/>
            <w:tcBorders>
              <w:top w:val="single" w:color="auto" w:sz="4" w:space="0"/>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方正黑体_GBK" w:hAnsi="方正黑体_GBK" w:eastAsia="方正黑体_GBK" w:cs="方正黑体_GBK"/>
                <w:color w:val="000000"/>
                <w:spacing w:val="0"/>
                <w:kern w:val="0"/>
                <w:sz w:val="21"/>
                <w:szCs w:val="21"/>
              </w:rPr>
            </w:pPr>
            <w:r>
              <w:rPr>
                <w:rFonts w:hint="eastAsia" w:ascii="方正黑体_GBK" w:hAnsi="方正黑体_GBK" w:eastAsia="方正黑体_GBK" w:cs="方正黑体_GBK"/>
                <w:color w:val="000000"/>
                <w:spacing w:val="0"/>
                <w:kern w:val="0"/>
                <w:sz w:val="21"/>
                <w:szCs w:val="21"/>
                <w:lang w:val="en-US" w:eastAsia="zh-CN"/>
              </w:rPr>
              <w:t>主要改革</w:t>
            </w:r>
            <w:r>
              <w:rPr>
                <w:rFonts w:hint="eastAsia" w:ascii="方正黑体_GBK" w:hAnsi="方正黑体_GBK" w:eastAsia="方正黑体_GBK" w:cs="方正黑体_GBK"/>
                <w:color w:val="000000"/>
                <w:spacing w:val="0"/>
                <w:kern w:val="0"/>
                <w:sz w:val="21"/>
                <w:szCs w:val="21"/>
              </w:rPr>
              <w:t>任务</w:t>
            </w:r>
          </w:p>
        </w:tc>
        <w:tc>
          <w:tcPr>
            <w:tcW w:w="1550" w:type="dxa"/>
            <w:tcBorders>
              <w:top w:val="single" w:color="auto" w:sz="4" w:space="0"/>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方正黑体_GBK" w:hAnsi="方正黑体_GBK" w:eastAsia="方正黑体_GBK" w:cs="方正黑体_GBK"/>
                <w:color w:val="000000"/>
                <w:spacing w:val="0"/>
                <w:kern w:val="0"/>
                <w:sz w:val="21"/>
                <w:szCs w:val="21"/>
              </w:rPr>
            </w:pPr>
            <w:r>
              <w:rPr>
                <w:rFonts w:hint="eastAsia" w:ascii="方正黑体_GBK" w:hAnsi="方正黑体_GBK" w:eastAsia="方正黑体_GBK" w:cs="方正黑体_GBK"/>
                <w:color w:val="000000"/>
                <w:spacing w:val="0"/>
                <w:kern w:val="0"/>
                <w:sz w:val="21"/>
                <w:szCs w:val="21"/>
                <w:lang w:val="en-US" w:eastAsia="zh-CN"/>
              </w:rPr>
              <w:t>任务</w:t>
            </w:r>
            <w:r>
              <w:rPr>
                <w:rFonts w:hint="eastAsia" w:ascii="方正黑体_GBK" w:hAnsi="方正黑体_GBK" w:eastAsia="方正黑体_GBK" w:cs="方正黑体_GBK"/>
                <w:color w:val="000000"/>
                <w:spacing w:val="0"/>
                <w:kern w:val="0"/>
                <w:sz w:val="21"/>
                <w:szCs w:val="21"/>
              </w:rPr>
              <w:t>牵头单位</w:t>
            </w:r>
          </w:p>
        </w:tc>
        <w:tc>
          <w:tcPr>
            <w:tcW w:w="1350" w:type="dxa"/>
            <w:tcBorders>
              <w:top w:val="single" w:color="auto" w:sz="4" w:space="0"/>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方正黑体_GBK" w:hAnsi="方正黑体_GBK" w:eastAsia="方正黑体_GBK" w:cs="方正黑体_GBK"/>
                <w:color w:val="000000"/>
                <w:spacing w:val="0"/>
                <w:kern w:val="0"/>
                <w:sz w:val="21"/>
                <w:szCs w:val="21"/>
              </w:rPr>
            </w:pPr>
            <w:r>
              <w:rPr>
                <w:rFonts w:hint="eastAsia" w:ascii="方正黑体_GBK" w:hAnsi="方正黑体_GBK" w:eastAsia="方正黑体_GBK" w:cs="方正黑体_GBK"/>
                <w:color w:val="000000"/>
                <w:spacing w:val="0"/>
                <w:kern w:val="0"/>
                <w:sz w:val="21"/>
                <w:szCs w:val="21"/>
              </w:rPr>
              <w:t>责任部门</w:t>
            </w:r>
          </w:p>
        </w:tc>
        <w:tc>
          <w:tcPr>
            <w:tcW w:w="1516" w:type="dxa"/>
            <w:tcBorders>
              <w:top w:val="single" w:color="auto" w:sz="4" w:space="0"/>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方正黑体_GBK" w:hAnsi="方正黑体_GBK" w:eastAsia="方正黑体_GBK" w:cs="方正黑体_GBK"/>
                <w:color w:val="000000"/>
                <w:spacing w:val="0"/>
                <w:kern w:val="0"/>
                <w:sz w:val="21"/>
                <w:szCs w:val="21"/>
              </w:rPr>
            </w:pPr>
            <w:r>
              <w:rPr>
                <w:rFonts w:hint="eastAsia" w:ascii="方正黑体_GBK" w:hAnsi="方正黑体_GBK" w:eastAsia="方正黑体_GBK" w:cs="方正黑体_GBK"/>
                <w:color w:val="000000"/>
                <w:spacing w:val="0"/>
                <w:kern w:val="0"/>
                <w:sz w:val="21"/>
                <w:szCs w:val="21"/>
              </w:rPr>
              <w:t>配合单位</w:t>
            </w:r>
          </w:p>
        </w:tc>
        <w:tc>
          <w:tcPr>
            <w:tcW w:w="547" w:type="dxa"/>
            <w:tcBorders>
              <w:top w:val="single" w:color="auto" w:sz="4" w:space="0"/>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方正黑体_GBK" w:hAnsi="方正黑体_GBK" w:eastAsia="方正黑体_GBK" w:cs="方正黑体_GBK"/>
                <w:color w:val="000000"/>
                <w:spacing w:val="0"/>
                <w:kern w:val="0"/>
                <w:sz w:val="21"/>
                <w:szCs w:val="21"/>
              </w:rPr>
            </w:pPr>
            <w:r>
              <w:rPr>
                <w:rFonts w:hint="eastAsia" w:ascii="方正黑体_GBK" w:hAnsi="方正黑体_GBK" w:eastAsia="方正黑体_GBK" w:cs="方正黑体_GBK"/>
                <w:color w:val="000000"/>
                <w:spacing w:val="0"/>
                <w:kern w:val="0"/>
                <w:sz w:val="21"/>
                <w:szCs w:val="21"/>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right="0" w:rightChars="0"/>
              <w:jc w:val="left"/>
              <w:textAlignment w:val="auto"/>
              <w:rPr>
                <w:rFonts w:hint="eastAsia" w:ascii="宋体" w:hAnsi="宋体" w:eastAsia="宋体" w:cs="宋体"/>
                <w:b/>
                <w:bCs/>
                <w:color w:val="000000"/>
                <w:spacing w:val="0"/>
                <w:kern w:val="0"/>
                <w:sz w:val="21"/>
                <w:szCs w:val="21"/>
                <w:lang w:val="en-US"/>
              </w:rPr>
            </w:pPr>
            <w:r>
              <w:rPr>
                <w:rFonts w:hint="eastAsia" w:ascii="宋体" w:hAnsi="宋体" w:eastAsia="宋体" w:cs="宋体"/>
                <w:b/>
                <w:bCs/>
                <w:color w:val="000000"/>
                <w:spacing w:val="0"/>
                <w:kern w:val="0"/>
                <w:sz w:val="21"/>
                <w:szCs w:val="21"/>
                <w:lang w:val="en-US" w:eastAsia="zh-CN"/>
              </w:rPr>
              <w:t>一、市场准入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全面落实市场准入负面清单制度，深化市场准入效能评估试点。健全违背市场准入负面清单案例排查归集制度，持续清理市场准入隐性壁垒。</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区级有关部门</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应用市市场监管局开办企业“E企办”功能，由行业主管部门</w:t>
            </w:r>
            <w:r>
              <w:rPr>
                <w:rFonts w:hint="eastAsia" w:ascii="宋体" w:hAnsi="宋体" w:eastAsia="宋体" w:cs="宋体"/>
                <w:color w:val="000000"/>
                <w:spacing w:val="0"/>
                <w:kern w:val="0"/>
                <w:sz w:val="21"/>
                <w:szCs w:val="21"/>
                <w:lang w:eastAsia="zh-CN"/>
              </w:rPr>
              <w:t>、</w:t>
            </w:r>
            <w:r>
              <w:rPr>
                <w:rFonts w:hint="eastAsia" w:ascii="宋体" w:hAnsi="宋体" w:eastAsia="宋体" w:cs="宋体"/>
                <w:color w:val="000000"/>
                <w:spacing w:val="0"/>
                <w:kern w:val="0"/>
                <w:sz w:val="21"/>
                <w:szCs w:val="21"/>
              </w:rPr>
              <w:t>区市场监管局、区税务局、区</w:t>
            </w:r>
            <w:r>
              <w:rPr>
                <w:rFonts w:hint="eastAsia" w:ascii="宋体" w:hAnsi="宋体" w:eastAsia="宋体" w:cs="宋体"/>
                <w:color w:val="000000"/>
                <w:spacing w:val="0"/>
                <w:kern w:val="0"/>
                <w:sz w:val="21"/>
                <w:szCs w:val="21"/>
                <w:lang w:eastAsia="zh-CN"/>
              </w:rPr>
              <w:t>人力社保</w:t>
            </w:r>
            <w:r>
              <w:rPr>
                <w:rFonts w:hint="eastAsia" w:ascii="宋体" w:hAnsi="宋体" w:eastAsia="宋体" w:cs="宋体"/>
                <w:color w:val="000000"/>
                <w:spacing w:val="0"/>
                <w:kern w:val="0"/>
                <w:sz w:val="21"/>
                <w:szCs w:val="21"/>
              </w:rPr>
              <w:t>局依职责分别负责营业执照、税务、社保等事项“一次办结”的推广和应用，在规定时限内办结。按照市市场监管局要求，推动外籍投资者身份在线认证，对符合条件的外资企业全程在线办理注册登记。</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区市场监管局、区税务局、区人力社保局</w:t>
            </w:r>
          </w:p>
        </w:tc>
        <w:tc>
          <w:tcPr>
            <w:tcW w:w="1516" w:type="dxa"/>
            <w:tcBorders>
              <w:top w:val="nil"/>
              <w:left w:val="nil"/>
              <w:bottom w:val="single" w:color="auto" w:sz="4" w:space="0"/>
              <w:right w:val="single" w:color="auto" w:sz="4" w:space="0"/>
            </w:tcBorders>
            <w:noWrap w:val="0"/>
            <w:vAlign w:val="center"/>
          </w:tcPr>
          <w:p>
            <w:pPr>
              <w:bidi w:val="0"/>
              <w:snapToGrid w:val="0"/>
              <w:ind w:firstLine="315" w:firstLineChars="0"/>
              <w:jc w:val="left"/>
              <w:rPr>
                <w:rFonts w:hint="eastAsia" w:ascii="宋体" w:hAnsi="宋体" w:eastAsia="宋体" w:cs="宋体"/>
                <w:spacing w:val="0"/>
                <w:sz w:val="21"/>
                <w:szCs w:val="21"/>
                <w:lang w:val="en-US" w:eastAsia="zh-CN"/>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3</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深化住所（经营场所）申报承诺制改革，全面应用全市标准地址信息库，推广“集群注册”模式。</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区公安局（标准地址信息库）、各</w:t>
            </w:r>
            <w:r>
              <w:rPr>
                <w:rFonts w:hint="eastAsia" w:ascii="宋体" w:hAnsi="宋体" w:eastAsia="宋体" w:cs="宋体"/>
                <w:color w:val="000000"/>
                <w:spacing w:val="0"/>
                <w:kern w:val="0"/>
                <w:sz w:val="21"/>
                <w:szCs w:val="21"/>
                <w:lang w:eastAsia="zh-CN"/>
              </w:rPr>
              <w:t>产业促进中心</w:t>
            </w:r>
            <w:r>
              <w:rPr>
                <w:rFonts w:hint="eastAsia" w:ascii="宋体" w:hAnsi="宋体" w:eastAsia="宋体" w:cs="宋体"/>
                <w:color w:val="000000"/>
                <w:spacing w:val="0"/>
                <w:kern w:val="0"/>
                <w:sz w:val="21"/>
                <w:szCs w:val="21"/>
              </w:rPr>
              <w:t>（集群注册）</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4</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应用市市场监管局“名称行业+主营经营范围”条线化、索引式填报服务，提升申报审核效率。</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5</w:t>
            </w:r>
          </w:p>
        </w:tc>
        <w:tc>
          <w:tcPr>
            <w:tcW w:w="4250" w:type="dxa"/>
            <w:tcBorders>
              <w:top w:val="nil"/>
              <w:left w:val="nil"/>
              <w:bottom w:val="single" w:color="auto" w:sz="4" w:space="0"/>
              <w:right w:val="single" w:color="auto" w:sz="4" w:space="0"/>
            </w:tcBorders>
            <w:noWrap w:val="0"/>
            <w:vAlign w:val="center"/>
          </w:tcPr>
          <w:p>
            <w:pPr>
              <w:widowControl w:val="0"/>
              <w:snapToGrid w:val="0"/>
              <w:ind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提升电子营业执照下载使用率。拓展电子营业执照、电子印章在高频涉企事项中的应用，实现更多涉企办事场景“无纸化”。</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区行政服务中心</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区级有关部门</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6</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按照市市场监管局统一安排，推动“证照分离”改革和“多证合一”。</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区大数据发展</w:t>
            </w:r>
            <w:r>
              <w:rPr>
                <w:rFonts w:hint="eastAsia" w:ascii="宋体" w:hAnsi="宋体" w:eastAsia="宋体" w:cs="宋体"/>
                <w:color w:val="000000"/>
                <w:spacing w:val="0"/>
                <w:kern w:val="0"/>
                <w:sz w:val="21"/>
                <w:szCs w:val="21"/>
                <w:lang w:eastAsia="zh-CN"/>
              </w:rPr>
              <w:t>局</w:t>
            </w:r>
            <w:r>
              <w:rPr>
                <w:rFonts w:hint="eastAsia" w:ascii="宋体" w:hAnsi="宋体" w:eastAsia="宋体" w:cs="宋体"/>
                <w:color w:val="000000"/>
                <w:spacing w:val="0"/>
                <w:kern w:val="0"/>
                <w:sz w:val="21"/>
                <w:szCs w:val="21"/>
              </w:rPr>
              <w:t>、区市场监管局、区发展改革委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区级有关部门</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7</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按照市市场监管局统一安排，推动企业注销“一件事一次办”，推动食品经营许可等高频涉企经营许可事项与营业执照同步注销。</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区市场监管局</w:t>
            </w:r>
            <w:r>
              <w:rPr>
                <w:rFonts w:hint="eastAsia" w:ascii="宋体" w:hAnsi="宋体" w:eastAsia="宋体" w:cs="宋体"/>
                <w:color w:val="000000"/>
                <w:spacing w:val="0"/>
                <w:kern w:val="0"/>
                <w:sz w:val="21"/>
                <w:szCs w:val="21"/>
                <w:lang w:eastAsia="zh-CN"/>
              </w:rPr>
              <w:t>、</w:t>
            </w:r>
            <w:r>
              <w:rPr>
                <w:rFonts w:hint="eastAsia" w:ascii="宋体" w:hAnsi="宋体" w:eastAsia="宋体" w:cs="宋体"/>
                <w:color w:val="000000"/>
                <w:spacing w:val="0"/>
                <w:kern w:val="0"/>
                <w:sz w:val="21"/>
                <w:szCs w:val="21"/>
                <w:lang w:val="en-US" w:eastAsia="zh-CN"/>
              </w:rPr>
              <w:t>区行政服务中心</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二、办理建筑许可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8</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将一般社会投资项目建筑许可全流程办理时限由50个工作日压减至45个工作日。</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区规划自然资源局、区发展改革委、区城市管理局、区经济信息委、区生态环境局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9</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对一般社会投资项目建设资金证明、工伤保险投保等施工许可前置要件实行告知承诺制办理。</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10</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社会投资小型低风险项目工程规划许可证实行告知承诺办理，全流程办理时限由16个工作日压减至13个工作日。</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区规划自然资源局、区发展改革委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区规划自然资源局、区发展改革委</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11</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推行房屋建筑工程施工许可分段办理，将整体工程分为土石方工程、基础工程等不同阶段，建设单位可分段申请办理施工许可证。</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12</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全面实现工程建设项目审批系统与用地、环评、人防、市政公用设施报装等系统平台互联互通，精简企业申报材料，提升线上办理便利度。</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区行政服务中心、区规划自然资源局、区发展改革委、区城市管理局、区经济信息委、区生态环境局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13</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在工程建设领域推广应用建筑工程施工许可、建设工程规划许可等电子证照，全面实现互认共享。</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区行政服务中心、区规划自然资源局、区发展改革委、区城市管理局、区经济信息委、区生态环境局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14</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推动全区新建建筑符合绿色建筑标准，2023年区域达标率在60%以上。</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15</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完善工程质量安全分级分类管理政策措施，健全工程建设领域风险监管体系，根据项目类型、结构安全、质量缺陷可能性等，对项目进行风险等级划分，实施差异化、精准化管理。</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tabs>
                <w:tab w:val="left" w:pos="1985"/>
              </w:tabs>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三、登记财产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16</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推动土地出让合同、勘测定界及地籍调查成果、土地出让税费缴纳凭证等材料实时共享，提升企业拿地办证便利度。</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区规划自然资源局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区税务局、区规划信息中心</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区不动产登记中心</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17</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按照市级部门统一安排部署，优化不动产登记信息网上公开查询功能，公开不动产登记诉讼案件统计数据。拓展“以图查房”试点范围，实现不动产产权定位精准、信息全面、查询便捷。</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区规划自然资源局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区规划自然资源局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18</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深化工业项目标准地出让改革，实现工业园区新增工业项目按标准地出让比例在50%以上。</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区规划自然资源局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永川高新区管委会、区新城建管委、港桥产业促进中心、三教产业促进中心</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区发展改革委、区经济信息委</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19</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推动带方案出让用地的工业（仓储）项目实行用地规划许可证、工程规划许可证、基坑土石方施工许可证和不动产权证合并办理，在完成土地交付时一并交证，实现“拿地即开工”。</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区规划自然资源局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区规划自然资源局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20</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新出让土地建设项目免于申请用地规划许可，签订土地出让合同时同步领取用地规划许可证，实现“免审即领”。</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区规划自然资源局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区规划自然资源局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区发展改革委、区公共资源事务中心、区行政服务中心</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四、市政公用基础设施报装</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21</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建设完成水电气讯等联合报装“一站式”服务平台，实现申报、审批、查询、缴费、评价等业务“一站办结”。</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国网永川供电公司、侨立水务公司</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22</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用水报装全流程办理时限不超过4个工作日，用气报装全流程办理时限不超过10个工作日（不含外线工程施工时间）。</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永川燃气公司、侨立水务公司</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23</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严格按照国家要求执行建筑区划红线外水电气接入工程用户“零投资”政策。持续巩固互联网精准降费成果。</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国网永川供电公司、侨立水务公司</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24</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完善市政公用基础设施接入工程监管制度，明确各方检查责任，加强施工企业和专业人员资质管理，提升连接安全性。</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侨立水务公司、国网永川供电公司、各燃气企业</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25</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加强城市综合管廊建设，健全市政公用基础设施外线协同设计、协同施工等机制，完善城市管线综合管理信息系统功能，提升外线工程施工效率。</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350"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区新城建管委、永川高新区管委会、区住房城乡建委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26</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提升服务透明度，定期公布市政公用基础设施服务质量、可靠性等关键指标数据，提前公示水电气费率调整计划。</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350"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国网重庆永川供电公司、侨立水务公司、燃气企业</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27</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提升服务可靠性，对市政公用服务中断、供给不足等建立健全补偿或财务惩罚机制。建立市政公用服务独立投诉机制，提高用户问题解决时效。</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侨立水务公司、国网永川供电公司、各燃气企业</w:t>
            </w:r>
          </w:p>
        </w:tc>
        <w:tc>
          <w:tcPr>
            <w:tcW w:w="547"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28</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提升水电气利用效率，设立能效标准和节能目标，严格执行节能措施。</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区经济信息委、区城市管理局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国网永川供电公司、侨立水务公司</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五、劳动用工</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29</w:t>
            </w:r>
          </w:p>
        </w:tc>
        <w:tc>
          <w:tcPr>
            <w:tcW w:w="4250"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一是依托“智慧人社”应用，坚决落实所有市人力社保局已实现“一网通办”的公共服务事项。二是制定《永川区依托全国一体化政务服务平台开展社会保障卡居民服务“一卡通”应用试点实施方案》，细</w:t>
            </w:r>
            <w:r>
              <w:rPr>
                <w:rFonts w:hint="eastAsia" w:ascii="宋体" w:hAnsi="宋体" w:eastAsia="宋体" w:cs="宋体"/>
                <w:color w:val="000000"/>
                <w:spacing w:val="0"/>
                <w:kern w:val="0"/>
                <w:sz w:val="21"/>
                <w:szCs w:val="21"/>
                <w:lang w:eastAsia="zh-CN"/>
              </w:rPr>
              <w:t>化</w:t>
            </w:r>
            <w:r>
              <w:rPr>
                <w:rFonts w:hint="eastAsia" w:ascii="宋体" w:hAnsi="宋体" w:eastAsia="宋体" w:cs="宋体"/>
                <w:color w:val="000000"/>
                <w:spacing w:val="0"/>
                <w:kern w:val="0"/>
                <w:sz w:val="21"/>
                <w:szCs w:val="21"/>
              </w:rPr>
              <w:t>“一卡通”应用场景任务分解表，对标对表推进居民服务“一卡通”应用工作。三是将社保卡“一卡通”功能应用分为政务服务领域用卡、人社领域全业务用卡、交通出行用卡等10个领域，明确各牵头部门功能应用职责。四是加强组织领导，落实功能应用。成立工作专班，制定人社领域用卡清单，功能应用分解到科室（单位），明确责任主体，实现人社领域社保卡功能应用全覆盖。</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区行政服务中心</w:t>
            </w:r>
          </w:p>
        </w:tc>
        <w:tc>
          <w:tcPr>
            <w:tcW w:w="1516"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交通局、区文化旅游委、区城市管理局、区财政局、区住房城乡建委、区水利局、区医保局、区卫生健康委、区发展改革委、区教委、永川高新区管委会、区经济信息委、区公安局、区税务局、住房公积金永川分中心等有关单位</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30</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建设升级“永川智慧就业”小程序，实现高精准匹配、高智能推送、点单式对接，全方位、不打烊的智慧就业服务。建立永川区公共就业岗位信息归集发布机制，充分整合区内院校、 镇街、部门、园区优势资源，共享求职招聘数据信息，做好就业招聘供需两端对接，实现“大统筹、大数据、大平台”为一体的就业服务工作体系</w:t>
            </w:r>
            <w:r>
              <w:rPr>
                <w:rFonts w:hint="eastAsia" w:ascii="宋体" w:hAnsi="宋体" w:eastAsia="宋体" w:cs="宋体"/>
                <w:color w:val="000000"/>
                <w:spacing w:val="0"/>
                <w:kern w:val="0"/>
                <w:sz w:val="21"/>
                <w:szCs w:val="21"/>
                <w:lang w:eastAsia="zh-CN"/>
              </w:rPr>
              <w:t>，</w:t>
            </w:r>
            <w:r>
              <w:rPr>
                <w:rFonts w:hint="eastAsia" w:ascii="宋体" w:hAnsi="宋体" w:eastAsia="宋体" w:cs="宋体"/>
                <w:color w:val="000000"/>
                <w:spacing w:val="0"/>
                <w:kern w:val="0"/>
                <w:sz w:val="21"/>
                <w:szCs w:val="21"/>
                <w:lang w:val="en-US" w:eastAsia="zh-CN"/>
              </w:rPr>
              <w:t>实现一次性创业补助等就业政策“免申即享”“直补快办”。</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永川高新区管委会、各镇街、各产业促进中心</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31</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优化就业服务，“失业服务”办理时限压减至1个工作日，“求职帮助”办理时限压减至1.5个工作日，“社保补贴”办理时限压减至20个工作日。</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32</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适时与市监、税务等行业主管部门进行数据交互，加强数据动态分析，开展参保扩面专项行动，主动服务区内新落地企业，创新开展新办企业“打包办”业务，为新办企业提供方便、快捷、及时的参保服务。加强对区内个体工商户、灵活就业人员的引导，促其参加职工养老保险。稳步推进“同舟计划”，落实工程项目100%参保。</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区市场监管局、区税务局、各镇街</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33</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加强新就业形态劳动者权益保护，深化新就业形态就业人员职业伤害保障试点，落实基层快递员、网约车司机等新业态从业人员参保政策。</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区总工会、区交通局、区市场监管局、中国邮政永川分公司、渝邮管七分局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34</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加大劳动监察执法力度，推广应用“渝薪无忧”平台，保障劳动者合法权益。全面推广“易简裁”系统，提升劳动纠纷化解效率。</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六、获取金融服务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3</w:t>
            </w:r>
            <w:r>
              <w:rPr>
                <w:rFonts w:hint="eastAsia" w:ascii="宋体" w:hAnsi="宋体" w:eastAsia="宋体" w:cs="宋体"/>
                <w:color w:val="000000"/>
                <w:spacing w:val="0"/>
                <w:kern w:val="0"/>
                <w:sz w:val="21"/>
                <w:szCs w:val="21"/>
                <w:lang w:val="en-US" w:eastAsia="zh-CN"/>
              </w:rPr>
              <w:t>5</w:t>
            </w:r>
          </w:p>
        </w:tc>
        <w:tc>
          <w:tcPr>
            <w:tcW w:w="4250" w:type="dxa"/>
            <w:tcBorders>
              <w:top w:val="single" w:color="auto" w:sz="4" w:space="0"/>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推动大数据普惠金融应用，实现税务、人力社保、金融服务等领域信息共享。</w:t>
            </w:r>
          </w:p>
        </w:tc>
        <w:tc>
          <w:tcPr>
            <w:tcW w:w="1550" w:type="dxa"/>
            <w:tcBorders>
              <w:top w:val="single" w:color="auto" w:sz="4" w:space="0"/>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区金融办</w:t>
            </w:r>
          </w:p>
        </w:tc>
        <w:tc>
          <w:tcPr>
            <w:tcW w:w="1350" w:type="dxa"/>
            <w:tcBorders>
              <w:top w:val="single" w:color="auto" w:sz="4" w:space="0"/>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区金融办</w:t>
            </w:r>
          </w:p>
        </w:tc>
        <w:tc>
          <w:tcPr>
            <w:tcW w:w="1516" w:type="dxa"/>
            <w:tcBorders>
              <w:top w:val="single" w:color="auto" w:sz="4" w:space="0"/>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区大数据发展局</w:t>
            </w:r>
          </w:p>
        </w:tc>
        <w:tc>
          <w:tcPr>
            <w:tcW w:w="547" w:type="dxa"/>
            <w:tcBorders>
              <w:top w:val="single" w:color="auto" w:sz="4" w:space="0"/>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3</w:t>
            </w:r>
            <w:r>
              <w:rPr>
                <w:rFonts w:hint="eastAsia" w:ascii="宋体" w:hAnsi="宋体" w:eastAsia="宋体" w:cs="宋体"/>
                <w:color w:val="000000"/>
                <w:spacing w:val="0"/>
                <w:kern w:val="0"/>
                <w:sz w:val="21"/>
                <w:szCs w:val="21"/>
                <w:lang w:val="en-US" w:eastAsia="zh-CN"/>
              </w:rPr>
              <w:t>6</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lang w:eastAsia="zh-CN"/>
              </w:rPr>
            </w:pPr>
            <w:r>
              <w:rPr>
                <w:rFonts w:hint="eastAsia" w:ascii="宋体" w:hAnsi="宋体" w:eastAsia="宋体" w:cs="宋体"/>
                <w:color w:val="000000"/>
                <w:spacing w:val="0"/>
                <w:kern w:val="0"/>
                <w:sz w:val="21"/>
                <w:szCs w:val="21"/>
              </w:rPr>
              <w:t>推动金融机构完善绿色贷款评级方法和项目筛选方式</w:t>
            </w:r>
            <w:r>
              <w:rPr>
                <w:rFonts w:hint="eastAsia" w:ascii="宋体" w:hAnsi="宋体" w:eastAsia="宋体" w:cs="宋体"/>
                <w:color w:val="000000"/>
                <w:spacing w:val="0"/>
                <w:kern w:val="0"/>
                <w:sz w:val="21"/>
                <w:szCs w:val="21"/>
                <w:lang w:eastAsia="zh-CN"/>
              </w:rPr>
              <w:t>。</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区金融办</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区金融办</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区发展改革委、</w:t>
            </w:r>
            <w:r>
              <w:rPr>
                <w:rFonts w:hint="eastAsia" w:ascii="宋体" w:hAnsi="宋体" w:eastAsia="宋体" w:cs="宋体"/>
                <w:color w:val="000000"/>
                <w:spacing w:val="0"/>
                <w:kern w:val="0"/>
                <w:sz w:val="21"/>
                <w:szCs w:val="21"/>
              </w:rPr>
              <w:t>人行永川中心支行</w:t>
            </w:r>
            <w:r>
              <w:rPr>
                <w:rFonts w:hint="eastAsia" w:ascii="宋体" w:hAnsi="宋体" w:eastAsia="宋体" w:cs="宋体"/>
                <w:color w:val="000000"/>
                <w:spacing w:val="0"/>
                <w:kern w:val="0"/>
                <w:sz w:val="21"/>
                <w:szCs w:val="21"/>
                <w:lang w:eastAsia="zh-CN"/>
              </w:rPr>
              <w:t>、</w:t>
            </w:r>
            <w:r>
              <w:rPr>
                <w:rFonts w:hint="eastAsia" w:ascii="宋体" w:hAnsi="宋体" w:eastAsia="宋体" w:cs="宋体"/>
                <w:color w:val="000000"/>
                <w:spacing w:val="0"/>
                <w:kern w:val="0"/>
                <w:sz w:val="21"/>
                <w:szCs w:val="21"/>
                <w:lang w:val="en-US" w:eastAsia="zh-CN"/>
              </w:rPr>
              <w:t>永川银保监分局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3</w:t>
            </w:r>
            <w:r>
              <w:rPr>
                <w:rFonts w:hint="eastAsia" w:ascii="宋体" w:hAnsi="宋体" w:eastAsia="宋体" w:cs="宋体"/>
                <w:color w:val="000000"/>
                <w:spacing w:val="0"/>
                <w:kern w:val="0"/>
                <w:sz w:val="21"/>
                <w:szCs w:val="21"/>
                <w:lang w:val="en-US" w:eastAsia="zh-CN"/>
              </w:rPr>
              <w:t>7</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持续推动银行账户服务、人民币结算、电子支付、担保登记等领域减费让利。</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区金融办</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区金融办</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人行永川中心支行</w:t>
            </w:r>
            <w:r>
              <w:rPr>
                <w:rFonts w:hint="eastAsia" w:ascii="宋体" w:hAnsi="宋体" w:eastAsia="宋体" w:cs="宋体"/>
                <w:color w:val="000000"/>
                <w:spacing w:val="0"/>
                <w:kern w:val="0"/>
                <w:sz w:val="21"/>
                <w:szCs w:val="21"/>
                <w:lang w:eastAsia="zh-CN"/>
              </w:rPr>
              <w:t>、</w:t>
            </w:r>
            <w:r>
              <w:rPr>
                <w:rFonts w:hint="eastAsia" w:ascii="宋体" w:hAnsi="宋体" w:eastAsia="宋体" w:cs="宋体"/>
                <w:color w:val="000000"/>
                <w:spacing w:val="0"/>
                <w:kern w:val="0"/>
                <w:sz w:val="21"/>
                <w:szCs w:val="21"/>
                <w:lang w:val="en-US" w:eastAsia="zh-CN"/>
              </w:rPr>
              <w:t>永川银保监分局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38</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推广线上贷款产品，持续扩大信用贷规模。</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区金融办</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区金融办</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人行永川中心支行</w:t>
            </w:r>
            <w:r>
              <w:rPr>
                <w:rFonts w:hint="eastAsia" w:ascii="宋体" w:hAnsi="宋体" w:eastAsia="宋体" w:cs="宋体"/>
                <w:color w:val="000000"/>
                <w:spacing w:val="0"/>
                <w:kern w:val="0"/>
                <w:sz w:val="21"/>
                <w:szCs w:val="21"/>
                <w:lang w:eastAsia="zh-CN"/>
              </w:rPr>
              <w:t>、</w:t>
            </w:r>
            <w:r>
              <w:rPr>
                <w:rFonts w:hint="eastAsia" w:ascii="宋体" w:hAnsi="宋体" w:eastAsia="宋体" w:cs="宋体"/>
                <w:color w:val="000000"/>
                <w:spacing w:val="0"/>
                <w:kern w:val="0"/>
                <w:sz w:val="21"/>
                <w:szCs w:val="21"/>
                <w:lang w:val="en-US" w:eastAsia="zh-CN"/>
              </w:rPr>
              <w:t>永川银保监分局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39</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支持企业办理AEO认证，并兑现相关奖励政策，推动外贸企业更好“走出去”。</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区商务委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区商务委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永川海关、区财政局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4</w:t>
            </w:r>
            <w:r>
              <w:rPr>
                <w:rFonts w:hint="eastAsia" w:ascii="宋体" w:hAnsi="宋体" w:eastAsia="宋体" w:cs="宋体"/>
                <w:color w:val="000000"/>
                <w:spacing w:val="0"/>
                <w:kern w:val="0"/>
                <w:sz w:val="21"/>
                <w:szCs w:val="21"/>
                <w:lang w:val="en-US" w:eastAsia="zh-CN"/>
              </w:rPr>
              <w:t>0</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充分利用RCEP等国际经贸规则，探索发展“传统出口企业+跨境电商”“跨境电商+产品”等模式，力争引进1家跨境电商企业。</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区商务委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区商务委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永川综保区</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4</w:t>
            </w:r>
            <w:r>
              <w:rPr>
                <w:rFonts w:hint="eastAsia" w:ascii="宋体" w:hAnsi="宋体" w:eastAsia="宋体" w:cs="宋体"/>
                <w:color w:val="000000"/>
                <w:spacing w:val="0"/>
                <w:kern w:val="0"/>
                <w:sz w:val="21"/>
                <w:szCs w:val="21"/>
                <w:lang w:val="en-US" w:eastAsia="zh-CN"/>
              </w:rPr>
              <w:t>1</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对重点外贸企业实行精准帮扶，做好纾困解难和政策扶持服务。按照《重庆市外商投资企业投诉工作办法的通知》要求，设立永川区外商投诉协调办公室，受理外商投资企业投诉。</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区商务委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区商务委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七、纳税</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4</w:t>
            </w:r>
            <w:r>
              <w:rPr>
                <w:rFonts w:hint="eastAsia" w:ascii="宋体" w:hAnsi="宋体" w:eastAsia="宋体" w:cs="宋体"/>
                <w:color w:val="000000"/>
                <w:spacing w:val="0"/>
                <w:kern w:val="0"/>
                <w:sz w:val="21"/>
                <w:szCs w:val="21"/>
                <w:lang w:val="en-US" w:eastAsia="zh-CN"/>
              </w:rPr>
              <w:t>2</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按要求精简印花税申报流程，对银行、保险、烟草行业相同税目的应税合同实行合并申报。持续优化社会保险办理和缴费业务“一厅联办”。</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区税务局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区税务局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4</w:t>
            </w:r>
            <w:r>
              <w:rPr>
                <w:rFonts w:hint="eastAsia" w:ascii="宋体" w:hAnsi="宋体" w:eastAsia="宋体" w:cs="宋体"/>
                <w:color w:val="000000"/>
                <w:spacing w:val="0"/>
                <w:kern w:val="0"/>
                <w:sz w:val="21"/>
                <w:szCs w:val="21"/>
                <w:lang w:val="en-US" w:eastAsia="zh-CN"/>
              </w:rPr>
              <w:t>3</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按要求在全区范围内推广运用数字化电子发票，逐步提升数字化电子发票使用占比。</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区税务局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区税务局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4</w:t>
            </w:r>
            <w:r>
              <w:rPr>
                <w:rFonts w:hint="eastAsia" w:ascii="宋体" w:hAnsi="宋体" w:eastAsia="宋体" w:cs="宋体"/>
                <w:color w:val="000000"/>
                <w:spacing w:val="0"/>
                <w:kern w:val="0"/>
                <w:sz w:val="21"/>
                <w:szCs w:val="21"/>
                <w:lang w:val="en-US" w:eastAsia="zh-CN"/>
              </w:rPr>
              <w:t>4</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通过电子税务局，实现支持纳税人在境外通过网上申报等方式，直接使用人民币跨境缴纳税款。</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区税务局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区税务局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45</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通过纳税人学堂、云直播、可视答疑等方式聚焦纳税人缴费人需求，多渠道推送税费优惠政策。</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区税务局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区税务局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default"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46</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lang w:val="en-US" w:eastAsia="zh-CN"/>
              </w:rPr>
              <w:t>集成“泸永江”基层办税资源</w:t>
            </w:r>
            <w:r>
              <w:rPr>
                <w:rFonts w:hint="eastAsia" w:ascii="宋体" w:hAnsi="宋体" w:eastAsia="宋体" w:cs="宋体"/>
                <w:color w:val="000000"/>
                <w:spacing w:val="0"/>
                <w:kern w:val="0"/>
                <w:sz w:val="21"/>
                <w:szCs w:val="21"/>
              </w:rPr>
              <w:t>，</w:t>
            </w:r>
            <w:r>
              <w:rPr>
                <w:rFonts w:hint="eastAsia" w:ascii="宋体" w:hAnsi="宋体" w:eastAsia="宋体" w:cs="宋体"/>
                <w:color w:val="000000"/>
                <w:spacing w:val="0"/>
                <w:kern w:val="0"/>
                <w:sz w:val="21"/>
                <w:szCs w:val="21"/>
                <w:lang w:val="en-US" w:eastAsia="zh-CN"/>
              </w:rPr>
              <w:t>建立“泸永江税费争议调解中心”，协同解决三地税费争议事项，</w:t>
            </w:r>
            <w:r>
              <w:rPr>
                <w:rFonts w:hint="eastAsia" w:ascii="宋体" w:hAnsi="宋体" w:eastAsia="宋体" w:cs="宋体"/>
                <w:color w:val="000000"/>
                <w:spacing w:val="0"/>
                <w:kern w:val="0"/>
                <w:sz w:val="21"/>
                <w:szCs w:val="21"/>
              </w:rPr>
              <w:t>配合“乔伟工作室”建设，弘扬“枫桥经验”，充分发挥公职律师涉税费争议咨询调解中心作用，积极维护行政相对人合法权益。</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lang w:val="en-US" w:eastAsia="zh-CN" w:bidi="ar-SA"/>
              </w:rPr>
            </w:pPr>
            <w:r>
              <w:rPr>
                <w:rFonts w:hint="eastAsia" w:ascii="宋体" w:hAnsi="宋体" w:eastAsia="宋体" w:cs="宋体"/>
                <w:color w:val="000000"/>
                <w:spacing w:val="0"/>
                <w:kern w:val="0"/>
                <w:sz w:val="21"/>
                <w:szCs w:val="21"/>
              </w:rPr>
              <w:t>区税务局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lang w:val="en-US" w:eastAsia="zh-CN" w:bidi="ar-SA"/>
              </w:rPr>
            </w:pPr>
            <w:r>
              <w:rPr>
                <w:rFonts w:hint="eastAsia" w:ascii="宋体" w:hAnsi="宋体" w:eastAsia="宋体" w:cs="宋体"/>
                <w:color w:val="000000"/>
                <w:spacing w:val="0"/>
                <w:kern w:val="0"/>
                <w:sz w:val="21"/>
                <w:szCs w:val="21"/>
              </w:rPr>
              <w:t>区税务局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47</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按照《重庆市碳排放权交易管理暂行办法》及配套制度体系要求，持续完善相关管理制度。</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区税务局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区税务局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八、解决商业纠纷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48</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推进“全渝数智法院”建设，推进全流程网上办案，实现起诉、立案、审理、裁判、送达等全程网办。</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区法院</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区法院</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49</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按照市高法院要求，加强电子送达，健全法院与市场监管等部门之间数据共享机制。</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区法院</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区法院</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5</w:t>
            </w:r>
            <w:r>
              <w:rPr>
                <w:rFonts w:hint="eastAsia" w:ascii="宋体" w:hAnsi="宋体" w:eastAsia="宋体" w:cs="宋体"/>
                <w:color w:val="000000"/>
                <w:spacing w:val="0"/>
                <w:kern w:val="0"/>
                <w:sz w:val="21"/>
                <w:szCs w:val="21"/>
                <w:lang w:val="en-US" w:eastAsia="zh-CN"/>
              </w:rPr>
              <w:t>0</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依法平等保护各类市场主体，妥善处理企业与国家机关之间的各类纠纷，提高涉企案件办理质量效率。根据市高法院要求报送民营经济司法保护典型案例。</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区法院</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区法院</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5</w:t>
            </w:r>
            <w:r>
              <w:rPr>
                <w:rFonts w:hint="eastAsia" w:ascii="宋体" w:hAnsi="宋体" w:eastAsia="宋体" w:cs="宋体"/>
                <w:color w:val="000000"/>
                <w:spacing w:val="0"/>
                <w:kern w:val="0"/>
                <w:sz w:val="21"/>
                <w:szCs w:val="21"/>
                <w:lang w:val="en-US" w:eastAsia="zh-CN"/>
              </w:rPr>
              <w:t>1</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按照市高法院要求，全面准确落实司法责任制，构建公平高效的审判责任认定和追究机制，推进案件评查与审判责任追究、法官惩戒的衔接机制。</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区法院</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区法院</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5</w:t>
            </w:r>
            <w:r>
              <w:rPr>
                <w:rFonts w:hint="eastAsia" w:ascii="宋体" w:hAnsi="宋体" w:eastAsia="宋体" w:cs="宋体"/>
                <w:color w:val="000000"/>
                <w:spacing w:val="0"/>
                <w:kern w:val="0"/>
                <w:sz w:val="21"/>
                <w:szCs w:val="21"/>
                <w:lang w:val="en-US" w:eastAsia="zh-CN"/>
              </w:rPr>
              <w:t>2</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开展防范和化解拖欠中小企业账款专项行动，对无分歧的欠款原则上发现一起清偿一起，对有分歧的欠款加快协商解决或运用法律手段解决。建立政务诚信诉讼执行协调机制，推动政务诚信履约。</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区法院</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区法院</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九、反垄断竞争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53</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引入第三方评估机构开展公平竞争增量和存量文件审查。</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54</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开展民生领域反垄断线索征集，及时上报市</w:t>
            </w:r>
            <w:r>
              <w:rPr>
                <w:rFonts w:hint="eastAsia" w:ascii="宋体" w:hAnsi="宋体" w:eastAsia="宋体" w:cs="宋体"/>
                <w:color w:val="000000"/>
                <w:spacing w:val="0"/>
                <w:kern w:val="0"/>
                <w:sz w:val="21"/>
                <w:szCs w:val="21"/>
                <w:lang w:val="en-US" w:eastAsia="zh-CN"/>
              </w:rPr>
              <w:t>市场监管</w:t>
            </w:r>
            <w:r>
              <w:rPr>
                <w:rFonts w:hint="eastAsia" w:ascii="宋体" w:hAnsi="宋体" w:eastAsia="宋体" w:cs="宋体"/>
                <w:color w:val="000000"/>
                <w:spacing w:val="0"/>
                <w:kern w:val="0"/>
                <w:sz w:val="21"/>
                <w:szCs w:val="21"/>
              </w:rPr>
              <w:t>局。开展反不正当竞争专项执法行动。</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区市场监管局、区发展改革委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55</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推进商业秘密保护示范单位申报，</w:t>
            </w:r>
            <w:r>
              <w:rPr>
                <w:rFonts w:hint="eastAsia" w:ascii="宋体" w:hAnsi="宋体" w:eastAsia="宋体" w:cs="宋体"/>
                <w:color w:val="000000"/>
                <w:spacing w:val="0"/>
                <w:kern w:val="0"/>
                <w:sz w:val="21"/>
                <w:szCs w:val="21"/>
                <w:lang w:val="en-US" w:eastAsia="zh-CN"/>
              </w:rPr>
              <w:t>规</w:t>
            </w:r>
            <w:r>
              <w:rPr>
                <w:rFonts w:hint="eastAsia" w:ascii="宋体" w:hAnsi="宋体" w:eastAsia="宋体" w:cs="宋体"/>
                <w:color w:val="000000"/>
                <w:spacing w:val="0"/>
                <w:kern w:val="0"/>
                <w:sz w:val="21"/>
                <w:szCs w:val="21"/>
              </w:rPr>
              <w:t>范企业商业秘密管理，增强企业自我保护能力。</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区市场监管局、永川高新区管委会</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十、优化科技创新环境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56</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加快培育创新主体，全区高新技术企业达280家、科技型企业达1560家。</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区科技局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区科技局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57</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强化企业科技创新主体地位，支持企业牵头承担重大（重点）研发项目，发挥科技型骨干企业在创新需求、资金投入、研发组织、成果转化方面的主导作用；解决企业“卡脖子”技术难题，支持“揭榜挂帅”项目不超过2个。</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区科技局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区科技局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58</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2023年，新增知识价值信用贷款2亿元。</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区科技局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区科技局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59</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拓展双创空间，加强科技企业孵化器建设，打造一批专业化、特色化孵化载体，继续完善“众创空间+孵化器+加速器+产业园”全链条孵化体系。</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区科技局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区科技局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60</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实施高水平科技人才集聚行动，加大人才政策宣传力度，依托科技型企业、新型研发机构，加快引育一流科技人才和创新团队，提升人才服务质量。</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区科技局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区科技局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十一、知识产权创造保护和运用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61</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按照市</w:t>
            </w:r>
            <w:r>
              <w:rPr>
                <w:rFonts w:hint="eastAsia" w:ascii="宋体" w:hAnsi="宋体" w:eastAsia="宋体" w:cs="宋体"/>
                <w:color w:val="000000"/>
                <w:spacing w:val="0"/>
                <w:kern w:val="0"/>
                <w:sz w:val="21"/>
                <w:szCs w:val="21"/>
                <w:lang w:val="en-US" w:eastAsia="zh-CN"/>
              </w:rPr>
              <w:t>知识产权</w:t>
            </w:r>
            <w:r>
              <w:rPr>
                <w:rFonts w:hint="eastAsia" w:ascii="宋体" w:hAnsi="宋体" w:eastAsia="宋体" w:cs="宋体"/>
                <w:color w:val="000000"/>
                <w:spacing w:val="0"/>
                <w:kern w:val="0"/>
                <w:sz w:val="21"/>
                <w:szCs w:val="21"/>
              </w:rPr>
              <w:t>局要求，实施知识产权“百亿融资”行动，推动知识产权质押融资增量扩面。</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rPr>
              <w:t>区发展改革委、区经济信息委</w:t>
            </w:r>
            <w:r>
              <w:rPr>
                <w:rFonts w:hint="eastAsia" w:ascii="宋体" w:hAnsi="宋体" w:eastAsia="宋体" w:cs="宋体"/>
                <w:color w:val="000000"/>
                <w:spacing w:val="0"/>
                <w:kern w:val="0"/>
                <w:sz w:val="21"/>
                <w:szCs w:val="21"/>
                <w:lang w:eastAsia="zh-CN"/>
              </w:rPr>
              <w:t>、</w:t>
            </w:r>
            <w:r>
              <w:rPr>
                <w:rFonts w:hint="eastAsia" w:ascii="宋体" w:hAnsi="宋体" w:eastAsia="宋体" w:cs="宋体"/>
                <w:color w:val="000000"/>
                <w:spacing w:val="0"/>
                <w:kern w:val="0"/>
                <w:sz w:val="21"/>
                <w:szCs w:val="21"/>
                <w:lang w:val="en-US" w:eastAsia="zh-CN"/>
              </w:rPr>
              <w:t>区科技局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62</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按照市</w:t>
            </w:r>
            <w:r>
              <w:rPr>
                <w:rFonts w:hint="eastAsia" w:ascii="宋体" w:hAnsi="宋体" w:eastAsia="宋体" w:cs="宋体"/>
                <w:color w:val="000000"/>
                <w:spacing w:val="0"/>
                <w:kern w:val="0"/>
                <w:sz w:val="21"/>
                <w:szCs w:val="21"/>
                <w:lang w:val="en-US" w:eastAsia="zh-CN"/>
              </w:rPr>
              <w:t>知识产权</w:t>
            </w:r>
            <w:r>
              <w:rPr>
                <w:rFonts w:hint="eastAsia" w:ascii="宋体" w:hAnsi="宋体" w:eastAsia="宋体" w:cs="宋体"/>
                <w:color w:val="000000"/>
                <w:spacing w:val="0"/>
                <w:kern w:val="0"/>
                <w:sz w:val="21"/>
                <w:szCs w:val="21"/>
              </w:rPr>
              <w:t>局要求，加大对“专精特新”等企业的培育力度，推动更多具有知识产权优势的企业上市。</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区经济信息委、区市场监管局</w:t>
            </w:r>
          </w:p>
        </w:tc>
        <w:tc>
          <w:tcPr>
            <w:tcW w:w="1516"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区委宣传部、区发展改革委、区法院、区检察院、区公安局、区农业农村委、区林业局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63</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按照市</w:t>
            </w:r>
            <w:r>
              <w:rPr>
                <w:rFonts w:hint="eastAsia" w:ascii="宋体" w:hAnsi="宋体" w:eastAsia="宋体" w:cs="宋体"/>
                <w:color w:val="000000"/>
                <w:spacing w:val="0"/>
                <w:kern w:val="0"/>
                <w:sz w:val="21"/>
                <w:szCs w:val="21"/>
                <w:lang w:val="en-US" w:eastAsia="zh-CN"/>
              </w:rPr>
              <w:t>知识产权</w:t>
            </w:r>
            <w:r>
              <w:rPr>
                <w:rFonts w:hint="eastAsia" w:ascii="宋体" w:hAnsi="宋体" w:eastAsia="宋体" w:cs="宋体"/>
                <w:color w:val="000000"/>
                <w:spacing w:val="0"/>
                <w:kern w:val="0"/>
                <w:sz w:val="21"/>
                <w:szCs w:val="21"/>
              </w:rPr>
              <w:t>局要求，健全知识产权快速协同保护机制、纠纷多元化解决机制和维权援助机制，畅通企业维权渠道。</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区委宣传部、区法院、区检察院、区公安局、区农业农村委、区林业局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十二、政府采购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64</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严格执行市级电子化采购相关政策，推进全流程电子化采购。</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区财政局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区财政局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区公共资源事务中心</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65</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加强政府采购评审专家评价管理，稳妥推进评审专家、代理机构等政府采购当事人履职互评，强化评价结果共享运用。</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区财政局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区财政局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区公共资源事务中心、政府采购代理机构</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66</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全面推广以电子保函等非现金形式缴纳各类保证金，推行以保函信用替代各类保证金，提倡采购人、采购代理机构免收或降低投标保证金、履约保证金。</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区财政局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区财政局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区公共资源事务中心</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67</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完善履约验收、信用评价，全面实现政府采购交易管理系统与预算管理一体化系统互联互通。</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区财政局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区财政局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68</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开展政府采购领域逾期签订合同、拖欠支付款项、设定不合理条件限制供应商等专项整治。落实政府采购支持中小企业发展扶持政策，提高中小企业参与度，促进各类企业公平参与政府采购。</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区财政局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区财政局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各采购单位</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十三、招标投标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69</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大力推进招标投标全流程电子化，探索开展远程异地评标，推动评标专家资源互联共享。</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区公共资源事务中心</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70</w:t>
            </w:r>
          </w:p>
        </w:tc>
        <w:tc>
          <w:tcPr>
            <w:tcW w:w="4250"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严格落实全市统一标准招标文件管理制度，及时修订完善本区标准招标文件文本，促进标准招标文件的推广和规范使用，提升市场主体对标准招标文件的知晓度、认可度。</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区级有关部门</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71</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严格执行市级文件，落实市级对招标投标交易担保的有关要求。开展历史沉淀投标保证金清理工作，实现应退尽退。</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区级有关部门</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72</w:t>
            </w:r>
          </w:p>
        </w:tc>
        <w:tc>
          <w:tcPr>
            <w:tcW w:w="4250" w:type="dxa"/>
            <w:tcBorders>
              <w:top w:val="nil"/>
              <w:left w:val="nil"/>
              <w:bottom w:val="single" w:color="auto" w:sz="4" w:space="0"/>
              <w:right w:val="single" w:color="auto" w:sz="4" w:space="0"/>
            </w:tcBorders>
            <w:noWrap/>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完善招标投标领域投诉举报接收、转办、反馈工作机制，提高投诉处理质量和效率。</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区级有关部门</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73</w:t>
            </w:r>
          </w:p>
        </w:tc>
        <w:tc>
          <w:tcPr>
            <w:tcW w:w="4250"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持续开展招标投标领域营商环境专项整治，着力消除招标投标领域设置的不合理限制和壁垒，营造公开、公平、公正的良好市场竞争环境。</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区级有关部门</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十四、市场监管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74</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结合永川实际，除特殊行业、重点领域外，将所有行政检查事项全部纳入随机抽查清单管理，实现“双随机、一公开”监管全覆盖。</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区级各行政执法部门</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75</w:t>
            </w:r>
          </w:p>
        </w:tc>
        <w:tc>
          <w:tcPr>
            <w:tcW w:w="4250"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推进“双随机、一公开”监管与信用风险分类管理深度融合，将企业信用风险分类结果推送至“双随机、一公开”监管平台，实现对检查对象的精准识别和差异化抽查。</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区级各行政执法部门</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76</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按照市级建立的行政检查单制度，明确检查内容、方式和标准等，严格按规则实施现场检查。</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516" w:type="dxa"/>
            <w:tcBorders>
              <w:top w:val="nil"/>
              <w:left w:val="nil"/>
              <w:bottom w:val="single" w:color="auto" w:sz="4" w:space="0"/>
              <w:right w:val="single" w:color="auto" w:sz="4" w:space="0"/>
            </w:tcBorders>
            <w:noWrap w:val="0"/>
            <w:vAlign w:val="center"/>
          </w:tcPr>
          <w:p>
            <w:pPr>
              <w:widowControl w:val="0"/>
              <w:snapToGrid w:val="0"/>
              <w:ind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lang w:val="en-US" w:eastAsia="zh-CN"/>
              </w:rPr>
              <w:t>区级各行政执法部门</w:t>
            </w:r>
            <w:r>
              <w:rPr>
                <w:rFonts w:hint="eastAsia" w:ascii="宋体" w:hAnsi="宋体" w:eastAsia="宋体" w:cs="宋体"/>
                <w:color w:val="000000"/>
                <w:spacing w:val="0"/>
                <w:kern w:val="0"/>
                <w:sz w:val="21"/>
                <w:szCs w:val="21"/>
              </w:rPr>
              <w:t>　</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shd w:val="clear" w:color="auto" w:fill="FFFFFF"/>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77</w:t>
            </w:r>
          </w:p>
        </w:tc>
        <w:tc>
          <w:tcPr>
            <w:tcW w:w="4250"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对标上级公共信用评价标准，统筹推动全区各行业主管部门开展信用综合评价。</w:t>
            </w:r>
          </w:p>
        </w:tc>
        <w:tc>
          <w:tcPr>
            <w:tcW w:w="1550" w:type="dxa"/>
            <w:tcBorders>
              <w:top w:val="single" w:color="auto" w:sz="8" w:space="0"/>
              <w:left w:val="nil"/>
              <w:bottom w:val="single" w:color="auto" w:sz="8" w:space="0"/>
              <w:right w:val="single" w:color="auto" w:sz="8" w:space="0"/>
            </w:tcBorders>
            <w:shd w:val="clear" w:color="auto" w:fill="FFFFFF"/>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single" w:color="auto" w:sz="8" w:space="0"/>
              <w:left w:val="nil"/>
              <w:bottom w:val="single" w:color="auto" w:sz="8" w:space="0"/>
              <w:right w:val="single" w:color="auto" w:sz="8" w:space="0"/>
            </w:tcBorders>
            <w:shd w:val="clear" w:color="auto" w:fill="FFFFFF"/>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516" w:type="dxa"/>
            <w:tcBorders>
              <w:top w:val="single" w:color="auto" w:sz="8" w:space="0"/>
              <w:left w:val="nil"/>
              <w:bottom w:val="single" w:color="auto" w:sz="8" w:space="0"/>
              <w:right w:val="single" w:color="auto" w:sz="8" w:space="0"/>
            </w:tcBorders>
            <w:shd w:val="clear" w:color="auto" w:fill="FFFFFF"/>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区人力社保局、区生态环境局、区交通局、区农业农村委、区商务委、区文化旅游委、区卫生健康委、区税务局、区市场监管局</w:t>
            </w:r>
          </w:p>
        </w:tc>
        <w:tc>
          <w:tcPr>
            <w:tcW w:w="547" w:type="dxa"/>
            <w:tcBorders>
              <w:top w:val="nil"/>
              <w:left w:val="single" w:color="auto" w:sz="4" w:space="0"/>
              <w:bottom w:val="single" w:color="auto" w:sz="4" w:space="0"/>
              <w:right w:val="single" w:color="auto" w:sz="4" w:space="0"/>
            </w:tcBorders>
            <w:shd w:val="clear" w:color="auto" w:fill="FFFFFF"/>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shd w:val="clear" w:color="auto" w:fill="FFFFFF"/>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78</w:t>
            </w:r>
          </w:p>
        </w:tc>
        <w:tc>
          <w:tcPr>
            <w:tcW w:w="4250" w:type="dxa"/>
            <w:tcBorders>
              <w:top w:val="nil"/>
              <w:left w:val="single" w:color="auto" w:sz="8" w:space="0"/>
              <w:bottom w:val="single" w:color="auto" w:sz="8" w:space="0"/>
              <w:right w:val="single" w:color="auto" w:sz="8" w:space="0"/>
            </w:tcBorders>
            <w:shd w:val="clear" w:color="auto" w:fill="FFFFFF"/>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严格落实重庆市失信惩戒措施清单，依法开展失信惩戒。推动建立覆盖多行业多领域的信用修复提醒机制，引导市场主体及时修复信用。</w:t>
            </w:r>
          </w:p>
        </w:tc>
        <w:tc>
          <w:tcPr>
            <w:tcW w:w="1550" w:type="dxa"/>
            <w:tcBorders>
              <w:top w:val="nil"/>
              <w:left w:val="nil"/>
              <w:bottom w:val="single" w:color="auto" w:sz="8" w:space="0"/>
              <w:right w:val="single" w:color="auto" w:sz="8" w:space="0"/>
            </w:tcBorders>
            <w:shd w:val="clear" w:color="auto" w:fill="FFFFFF"/>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区市场监管局</w:t>
            </w:r>
          </w:p>
        </w:tc>
        <w:tc>
          <w:tcPr>
            <w:tcW w:w="1350" w:type="dxa"/>
            <w:tcBorders>
              <w:top w:val="nil"/>
              <w:left w:val="nil"/>
              <w:bottom w:val="single" w:color="auto" w:sz="8" w:space="0"/>
              <w:right w:val="single" w:color="auto" w:sz="8" w:space="0"/>
            </w:tcBorders>
            <w:shd w:val="clear" w:color="auto" w:fill="FFFFFF"/>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516" w:type="dxa"/>
            <w:tcBorders>
              <w:top w:val="nil"/>
              <w:left w:val="nil"/>
              <w:bottom w:val="single" w:color="auto" w:sz="8" w:space="0"/>
              <w:right w:val="single" w:color="auto" w:sz="8" w:space="0"/>
            </w:tcBorders>
            <w:shd w:val="clear" w:color="auto" w:fill="FFFFFF"/>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区人力社保局、区生态环境局、区交通局、区农业农村委、区商务委、区文化旅游委、区卫生健康委、区税务局、区市场监管局</w:t>
            </w:r>
          </w:p>
        </w:tc>
        <w:tc>
          <w:tcPr>
            <w:tcW w:w="547" w:type="dxa"/>
            <w:tcBorders>
              <w:top w:val="nil"/>
              <w:left w:val="single" w:color="auto" w:sz="4" w:space="0"/>
              <w:bottom w:val="single" w:color="auto" w:sz="4" w:space="0"/>
              <w:right w:val="single" w:color="auto" w:sz="4" w:space="0"/>
            </w:tcBorders>
            <w:shd w:val="clear" w:color="auto" w:fill="FFFFFF"/>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shd w:val="clear" w:color="auto" w:fill="FFFFFF"/>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十五、政务服务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79</w:t>
            </w:r>
          </w:p>
        </w:tc>
        <w:tc>
          <w:tcPr>
            <w:tcW w:w="4250"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持续优化已推出的37个“一件事一次办”套餐改革成效。结合群众需求和承接市级试点部署，积极拓展“一件事一次办”套餐范围，陆续推出残疾人办证、义务教育阶段入学（承接市级试点）、不动产“带押过户”、房产遗产继承等4个一件事套餐，打造具有永川辨识度的政务服务品牌；贯彻落实市级统筹套餐。</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区行政服务中心</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lang w:eastAsia="zh-CN"/>
              </w:rPr>
              <w:t>“</w:t>
            </w:r>
            <w:r>
              <w:rPr>
                <w:rFonts w:hint="eastAsia" w:ascii="宋体" w:hAnsi="宋体" w:eastAsia="宋体" w:cs="宋体"/>
                <w:color w:val="000000"/>
                <w:spacing w:val="0"/>
                <w:kern w:val="0"/>
                <w:sz w:val="21"/>
                <w:szCs w:val="21"/>
              </w:rPr>
              <w:t>一件事一次办</w:t>
            </w:r>
            <w:r>
              <w:rPr>
                <w:rFonts w:hint="eastAsia" w:ascii="宋体" w:hAnsi="宋体" w:eastAsia="宋体" w:cs="宋体"/>
                <w:color w:val="000000"/>
                <w:spacing w:val="0"/>
                <w:kern w:val="0"/>
                <w:sz w:val="21"/>
                <w:szCs w:val="21"/>
                <w:lang w:eastAsia="zh-CN"/>
              </w:rPr>
              <w:t>”</w:t>
            </w:r>
            <w:r>
              <w:rPr>
                <w:rFonts w:hint="eastAsia" w:ascii="宋体" w:hAnsi="宋体" w:eastAsia="宋体" w:cs="宋体"/>
                <w:color w:val="000000"/>
                <w:spacing w:val="0"/>
                <w:kern w:val="0"/>
                <w:sz w:val="21"/>
                <w:szCs w:val="21"/>
              </w:rPr>
              <w:t>套餐牵头单位</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lang w:eastAsia="zh-CN"/>
              </w:rPr>
              <w:t>“</w:t>
            </w:r>
            <w:r>
              <w:rPr>
                <w:rFonts w:hint="eastAsia" w:ascii="宋体" w:hAnsi="宋体" w:eastAsia="宋体" w:cs="宋体"/>
                <w:color w:val="000000"/>
                <w:spacing w:val="0"/>
                <w:kern w:val="0"/>
                <w:sz w:val="21"/>
                <w:szCs w:val="21"/>
              </w:rPr>
              <w:t>一件事一次办</w:t>
            </w:r>
            <w:r>
              <w:rPr>
                <w:rFonts w:hint="eastAsia" w:ascii="宋体" w:hAnsi="宋体" w:eastAsia="宋体" w:cs="宋体"/>
                <w:color w:val="000000"/>
                <w:spacing w:val="0"/>
                <w:kern w:val="0"/>
                <w:sz w:val="21"/>
                <w:szCs w:val="21"/>
                <w:lang w:eastAsia="zh-CN"/>
              </w:rPr>
              <w:t>”</w:t>
            </w:r>
            <w:r>
              <w:rPr>
                <w:rFonts w:hint="eastAsia" w:ascii="宋体" w:hAnsi="宋体" w:eastAsia="宋体" w:cs="宋体"/>
                <w:color w:val="000000"/>
                <w:spacing w:val="0"/>
                <w:kern w:val="0"/>
                <w:sz w:val="21"/>
                <w:szCs w:val="21"/>
              </w:rPr>
              <w:t>套餐配合单位</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80</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促进与毗邻地区政务服务“跨域通办”，推动泸永江政务服务工作协同发展，推动更多事项实现“川渝通办”。</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区行政服务中心</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区行政服务中心</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区级有关部门</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81</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完成好全市政务服务事项颗粒化情形梳理工作试点任务，通过100个高频政务服务事项的系统性标准化梳理为模版，带动全区政务服务事项及公共服务事项的系统性标准化梳理，全面提升政务服务规范化、标准化、便利化水平。</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区行政服务中心</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区行政服务中心</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具有政务服务事项的区级各部门</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9777" w:type="dxa"/>
            <w:gridSpan w:val="6"/>
            <w:tcBorders>
              <w:top w:val="nil"/>
              <w:left w:val="single" w:color="auto" w:sz="4" w:space="0"/>
              <w:bottom w:val="single" w:color="auto" w:sz="4" w:space="0"/>
              <w:right w:val="single" w:color="auto" w:sz="4" w:space="0"/>
            </w:tcBorders>
            <w:noWrap w:val="0"/>
            <w:vAlign w:val="center"/>
          </w:tcPr>
          <w:p>
            <w:pPr>
              <w:widowControl w:val="0"/>
              <w:snapToGrid w:val="0"/>
              <w:ind w:left="0" w:leftChars="0" w:right="0" w:rightChars="0"/>
              <w:jc w:val="left"/>
              <w:rPr>
                <w:rFonts w:hint="eastAsia" w:ascii="宋体" w:hAnsi="宋体" w:eastAsia="宋体" w:cs="宋体"/>
                <w:b/>
                <w:bCs/>
                <w:color w:val="000000"/>
                <w:spacing w:val="0"/>
                <w:kern w:val="0"/>
                <w:sz w:val="21"/>
                <w:szCs w:val="21"/>
                <w:lang w:val="en-US" w:eastAsia="zh-CN"/>
              </w:rPr>
            </w:pPr>
            <w:r>
              <w:rPr>
                <w:rFonts w:hint="eastAsia" w:ascii="宋体" w:hAnsi="宋体" w:eastAsia="宋体" w:cs="宋体"/>
                <w:b/>
                <w:bCs/>
                <w:color w:val="000000"/>
                <w:spacing w:val="0"/>
                <w:kern w:val="0"/>
                <w:sz w:val="21"/>
                <w:szCs w:val="21"/>
                <w:lang w:val="en-US" w:eastAsia="zh-CN"/>
              </w:rPr>
              <w:t>十六、包容普惠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82</w:t>
            </w:r>
          </w:p>
        </w:tc>
        <w:tc>
          <w:tcPr>
            <w:tcW w:w="4250" w:type="dxa"/>
            <w:tcBorders>
              <w:top w:val="nil"/>
              <w:left w:val="nil"/>
              <w:bottom w:val="single" w:color="auto" w:sz="4" w:space="0"/>
              <w:right w:val="single" w:color="auto" w:sz="4" w:space="0"/>
            </w:tcBorders>
            <w:noWrap w:val="0"/>
            <w:vAlign w:val="center"/>
          </w:tcPr>
          <w:p>
            <w:pPr>
              <w:widowControl w:val="0"/>
              <w:snapToGrid w:val="0"/>
              <w:ind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采用走访、电话、邮件等形式联系外资企业及其分支机构 ，开展送政策、送工具、送咨询、访企业“三送一访”活动，协助解决企业在兑现政策、生活生产和交通运输中的困难问题。</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区商务委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83</w:t>
            </w:r>
          </w:p>
        </w:tc>
        <w:tc>
          <w:tcPr>
            <w:tcW w:w="4250" w:type="dxa"/>
            <w:tcBorders>
              <w:top w:val="nil"/>
              <w:left w:val="nil"/>
              <w:bottom w:val="single" w:color="auto" w:sz="4" w:space="0"/>
              <w:right w:val="single" w:color="auto" w:sz="4" w:space="0"/>
            </w:tcBorders>
            <w:noWrap w:val="0"/>
            <w:vAlign w:val="center"/>
          </w:tcPr>
          <w:p>
            <w:pPr>
              <w:widowControl w:val="0"/>
              <w:snapToGrid w:val="0"/>
              <w:ind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协调启动永川美术馆建设，拟建设城乡书房、文化驿站、乡情陈列馆10个。</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区文化旅游委</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84</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lang w:eastAsia="zh-CN"/>
              </w:rPr>
            </w:pPr>
            <w:r>
              <w:rPr>
                <w:rFonts w:hint="eastAsia" w:ascii="宋体" w:hAnsi="宋体" w:eastAsia="宋体" w:cs="宋体"/>
                <w:color w:val="000000"/>
                <w:spacing w:val="0"/>
                <w:kern w:val="0"/>
                <w:sz w:val="21"/>
                <w:szCs w:val="21"/>
              </w:rPr>
              <w:t>督促永川职教中心、重庆市经贸中等专业学校、重庆市农业机械化学校、重庆市华绣中等专业学校、重庆市渝西卫生学校、重庆市永川民进学校六所学校达标</w:t>
            </w:r>
            <w:r>
              <w:rPr>
                <w:rFonts w:hint="eastAsia" w:ascii="宋体" w:hAnsi="宋体" w:eastAsia="宋体" w:cs="宋体"/>
                <w:color w:val="000000"/>
                <w:spacing w:val="0"/>
                <w:kern w:val="0"/>
                <w:sz w:val="21"/>
                <w:szCs w:val="21"/>
                <w:lang w:eastAsia="zh-CN"/>
              </w:rPr>
              <w:t>。</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区教委、永川高新区管委会</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shd w:val="clear" w:color="auto" w:fill="FFFFFF"/>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85</w:t>
            </w:r>
          </w:p>
        </w:tc>
        <w:tc>
          <w:tcPr>
            <w:tcW w:w="4250" w:type="dxa"/>
            <w:tcBorders>
              <w:top w:val="nil"/>
              <w:left w:val="nil"/>
              <w:bottom w:val="single" w:color="auto" w:sz="4" w:space="0"/>
              <w:right w:val="single" w:color="auto" w:sz="4" w:space="0"/>
            </w:tcBorders>
            <w:shd w:val="clear" w:color="auto" w:fill="FFFFFF"/>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推动完善医疗资源均衡布局，加快建设国家区域医疗中心项目和市级区域医疗中心项目，推进一批市级医院新院区建设，改扩建一批区县级医院。</w:t>
            </w:r>
          </w:p>
        </w:tc>
        <w:tc>
          <w:tcPr>
            <w:tcW w:w="1550" w:type="dxa"/>
            <w:tcBorders>
              <w:top w:val="nil"/>
              <w:left w:val="nil"/>
              <w:bottom w:val="single" w:color="auto" w:sz="4" w:space="0"/>
              <w:right w:val="single" w:color="auto" w:sz="4" w:space="0"/>
            </w:tcBorders>
            <w:shd w:val="clear" w:color="auto" w:fill="FFFFFF"/>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shd w:val="clear" w:color="auto" w:fill="FFFFFF"/>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区卫生健康委</w:t>
            </w:r>
          </w:p>
        </w:tc>
        <w:tc>
          <w:tcPr>
            <w:tcW w:w="1516" w:type="dxa"/>
            <w:tcBorders>
              <w:top w:val="nil"/>
              <w:left w:val="nil"/>
              <w:bottom w:val="single" w:color="auto" w:sz="4" w:space="0"/>
              <w:right w:val="single" w:color="auto" w:sz="4" w:space="0"/>
            </w:tcBorders>
            <w:shd w:val="clear" w:color="auto" w:fill="FFFFFF"/>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c>
          <w:tcPr>
            <w:tcW w:w="547" w:type="dxa"/>
            <w:tcBorders>
              <w:top w:val="nil"/>
              <w:left w:val="nil"/>
              <w:bottom w:val="single" w:color="auto" w:sz="4" w:space="0"/>
              <w:right w:val="single" w:color="auto" w:sz="4" w:space="0"/>
            </w:tcBorders>
            <w:shd w:val="clear" w:color="auto" w:fill="FFFFFF"/>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86</w:t>
            </w:r>
          </w:p>
        </w:tc>
        <w:tc>
          <w:tcPr>
            <w:tcW w:w="42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完成特殊困难家庭适老化改造400户。</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区民政局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区住房城乡建委、区残联、区卫生健康委、区财政局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87</w:t>
            </w:r>
          </w:p>
        </w:tc>
        <w:tc>
          <w:tcPr>
            <w:tcW w:w="4250"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加强河流水质目标管理。1.压紧压实</w:t>
            </w:r>
            <w:r>
              <w:rPr>
                <w:rFonts w:hint="eastAsia" w:ascii="宋体" w:hAnsi="宋体" w:eastAsia="宋体" w:cs="宋体"/>
                <w:color w:val="000000"/>
                <w:spacing w:val="0"/>
                <w:kern w:val="0"/>
                <w:sz w:val="21"/>
                <w:szCs w:val="21"/>
                <w:lang w:eastAsia="zh-CN"/>
              </w:rPr>
              <w:t>“</w:t>
            </w:r>
            <w:bookmarkStart w:id="0" w:name="_GoBack"/>
            <w:bookmarkEnd w:id="0"/>
            <w:r>
              <w:rPr>
                <w:rFonts w:hint="eastAsia" w:ascii="宋体" w:hAnsi="宋体" w:eastAsia="宋体" w:cs="宋体"/>
                <w:color w:val="000000"/>
                <w:spacing w:val="0"/>
                <w:kern w:val="0"/>
                <w:sz w:val="21"/>
                <w:szCs w:val="21"/>
              </w:rPr>
              <w:t>一河一长”。严格执行《河长工作交接制度》，动态、规范开展河长调整，依托河长公示牌、政府门户网站等渠道公告河长信息，推动河流管理保护无缝衔接。不断完善河长述职机制，区总河长、镇（街道）总河长通过媒体网站公示履行总河长责任情况和辖区河流管理保护成效，接受社会监督评议。担任河长的党员领导干部要在民主生活会上严肃认真检查履行河长责任情况，查摆具体问题，实行清单化整改。2.有力有序实施“一河一策”。开展“一河一策”方案中期评估，按照“时间过半、任务过半”要求，分析研判实施过程存在的突出问题、河流管理保护面临的主要矛盾，根据实际优化调整目标任务和工作计划。分解下达2023年度“一河一策”目标任务，年度任务录入“智慧河长”系统，并实时更新进展，倒排工期、打表推进，持续巩固提升治河成效。3.做好“一河一档”。建好用好智慧河长系统。</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区生态环境局、区水利局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区委组织部、区生态环境局、区公安局、区城市管理局、区林业局、区行政服务中心、区交通局</w:t>
            </w:r>
          </w:p>
        </w:tc>
        <w:tc>
          <w:tcPr>
            <w:tcW w:w="547"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0" w:hRule="atLeast"/>
          <w:jc w:val="center"/>
        </w:trPr>
        <w:tc>
          <w:tcPr>
            <w:tcW w:w="564" w:type="dxa"/>
            <w:tcBorders>
              <w:top w:val="nil"/>
              <w:left w:val="single" w:color="auto" w:sz="4" w:space="0"/>
              <w:bottom w:val="single" w:color="auto" w:sz="4" w:space="0"/>
              <w:right w:val="single" w:color="auto" w:sz="4" w:space="0"/>
            </w:tcBorders>
            <w:noWrap w:val="0"/>
            <w:vAlign w:val="center"/>
          </w:tcPr>
          <w:p>
            <w:pPr>
              <w:widowControl w:val="0"/>
              <w:snapToGrid w:val="0"/>
              <w:ind w:left="-48" w:leftChars="-15" w:right="-32" w:rightChars="-10"/>
              <w:jc w:val="center"/>
              <w:rPr>
                <w:rFonts w:hint="eastAsia" w:ascii="宋体" w:hAnsi="宋体" w:eastAsia="宋体" w:cs="宋体"/>
                <w:color w:val="000000"/>
                <w:spacing w:val="0"/>
                <w:kern w:val="0"/>
                <w:sz w:val="21"/>
                <w:szCs w:val="21"/>
                <w:lang w:val="en-US" w:eastAsia="zh-CN"/>
              </w:rPr>
            </w:pPr>
            <w:r>
              <w:rPr>
                <w:rFonts w:hint="eastAsia" w:ascii="宋体" w:hAnsi="宋体" w:eastAsia="宋体" w:cs="宋体"/>
                <w:color w:val="000000"/>
                <w:spacing w:val="0"/>
                <w:kern w:val="0"/>
                <w:sz w:val="21"/>
                <w:szCs w:val="21"/>
                <w:lang w:val="en-US" w:eastAsia="zh-CN"/>
              </w:rPr>
              <w:t>88</w:t>
            </w:r>
          </w:p>
        </w:tc>
        <w:tc>
          <w:tcPr>
            <w:tcW w:w="4250" w:type="dxa"/>
            <w:tcBorders>
              <w:top w:val="nil"/>
              <w:left w:val="nil"/>
              <w:bottom w:val="single" w:color="auto" w:sz="4" w:space="0"/>
              <w:right w:val="single" w:color="auto" w:sz="4" w:space="0"/>
            </w:tcBorders>
            <w:noWrap w:val="0"/>
            <w:vAlign w:val="center"/>
          </w:tcPr>
          <w:p>
            <w:pPr>
              <w:widowControl w:val="0"/>
              <w:snapToGrid w:val="0"/>
              <w:spacing w:line="240" w:lineRule="auto"/>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持续开展城区公交线路优化，306公交线优化延伸至永川综保区，满足职工和办事群众出行，积极探索定制公交、快速公交，满足特殊出行需求，持续深化城市公交老、弱、病、残、孕专座宣传普及，不断提升出租车、网约车服务质量，使公共交通能适应城市发展需要。加大与区商务委、</w:t>
            </w:r>
            <w:r>
              <w:rPr>
                <w:rFonts w:hint="eastAsia" w:ascii="宋体" w:hAnsi="宋体" w:eastAsia="宋体" w:cs="宋体"/>
                <w:color w:val="000000"/>
                <w:spacing w:val="0"/>
                <w:kern w:val="0"/>
                <w:sz w:val="21"/>
                <w:szCs w:val="21"/>
                <w:lang w:eastAsia="zh-CN"/>
              </w:rPr>
              <w:t>渝邮管七分局</w:t>
            </w:r>
            <w:r>
              <w:rPr>
                <w:rFonts w:hint="eastAsia" w:ascii="宋体" w:hAnsi="宋体" w:eastAsia="宋体" w:cs="宋体"/>
                <w:color w:val="000000"/>
                <w:spacing w:val="0"/>
                <w:kern w:val="0"/>
                <w:sz w:val="21"/>
                <w:szCs w:val="21"/>
              </w:rPr>
              <w:t>协作，共同推进农村物流三级服务体系融合发展工作，积极推进区级物流配送中心建设，构建农村物流服务节点，优化城乡物流配送运输组织，试行开通货运班车，提高农产品物流运输效率，培育区级农村物流服务品牌。</w:t>
            </w:r>
          </w:p>
        </w:tc>
        <w:tc>
          <w:tcPr>
            <w:tcW w:w="15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区发展改革委</w:t>
            </w:r>
          </w:p>
        </w:tc>
        <w:tc>
          <w:tcPr>
            <w:tcW w:w="1350" w:type="dxa"/>
            <w:tcBorders>
              <w:top w:val="nil"/>
              <w:left w:val="nil"/>
              <w:bottom w:val="single" w:color="auto" w:sz="4" w:space="0"/>
              <w:right w:val="single" w:color="auto" w:sz="4" w:space="0"/>
            </w:tcBorders>
            <w:noWrap w:val="0"/>
            <w:vAlign w:val="center"/>
          </w:tcPr>
          <w:p>
            <w:pPr>
              <w:widowControl w:val="0"/>
              <w:snapToGrid w:val="0"/>
              <w:ind w:left="-48" w:leftChars="-15" w:right="-32" w:rightChars="-10"/>
              <w:jc w:val="left"/>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区交通局</w:t>
            </w:r>
          </w:p>
        </w:tc>
        <w:tc>
          <w:tcPr>
            <w:tcW w:w="1516" w:type="dxa"/>
            <w:tcBorders>
              <w:top w:val="nil"/>
              <w:left w:val="nil"/>
              <w:bottom w:val="single" w:color="auto" w:sz="4" w:space="0"/>
              <w:right w:val="single" w:color="auto" w:sz="4" w:space="0"/>
            </w:tcBorders>
            <w:noWrap w:val="0"/>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r>
              <w:rPr>
                <w:rFonts w:hint="eastAsia" w:ascii="宋体" w:hAnsi="宋体" w:eastAsia="宋体" w:cs="宋体"/>
                <w:color w:val="000000"/>
                <w:spacing w:val="0"/>
                <w:kern w:val="0"/>
                <w:sz w:val="21"/>
                <w:szCs w:val="21"/>
              </w:rPr>
              <w:t>区级有关部门</w:t>
            </w:r>
          </w:p>
        </w:tc>
        <w:tc>
          <w:tcPr>
            <w:tcW w:w="547" w:type="dxa"/>
            <w:tcBorders>
              <w:top w:val="nil"/>
              <w:left w:val="nil"/>
              <w:bottom w:val="single" w:color="auto" w:sz="4" w:space="0"/>
              <w:right w:val="single" w:color="auto" w:sz="4" w:space="0"/>
            </w:tcBorders>
            <w:noWrap/>
            <w:vAlign w:val="center"/>
          </w:tcPr>
          <w:p>
            <w:pPr>
              <w:widowControl w:val="0"/>
              <w:snapToGrid w:val="0"/>
              <w:ind w:left="-48" w:leftChars="-15" w:right="-32" w:rightChars="-10"/>
              <w:rPr>
                <w:rFonts w:hint="eastAsia" w:ascii="宋体" w:hAnsi="宋体" w:eastAsia="宋体" w:cs="宋体"/>
                <w:color w:val="000000"/>
                <w:spacing w:val="0"/>
                <w:kern w:val="0"/>
                <w:sz w:val="21"/>
                <w:szCs w:val="21"/>
              </w:rPr>
            </w:pPr>
          </w:p>
        </w:tc>
      </w:tr>
    </w:tbl>
    <w:p>
      <w:pPr>
        <w:rPr>
          <w:rFonts w:hint="eastAsia" w:ascii="Times New Roman" w:hAnsi="Times New Roman" w:eastAsia="宋体" w:cs="Times New Roman"/>
        </w:rPr>
      </w:pPr>
    </w:p>
    <w:p>
      <w:pPr>
        <w:rPr>
          <w:rFonts w:hint="eastAsia" w:ascii="Times New Roman" w:hAnsi="Times New Roman" w:eastAsia="宋体" w:cs="Times New Roman"/>
        </w:rPr>
      </w:pPr>
    </w:p>
    <w:p>
      <w:pPr>
        <w:pStyle w:val="2"/>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4"/>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4"/>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4"/>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CE3AB1"/>
    <w:rsid w:val="00000382"/>
    <w:rsid w:val="00000C2F"/>
    <w:rsid w:val="00001584"/>
    <w:rsid w:val="00001A63"/>
    <w:rsid w:val="00003093"/>
    <w:rsid w:val="0000329F"/>
    <w:rsid w:val="000041B4"/>
    <w:rsid w:val="00007813"/>
    <w:rsid w:val="00007FC6"/>
    <w:rsid w:val="000116DA"/>
    <w:rsid w:val="00013335"/>
    <w:rsid w:val="00013E38"/>
    <w:rsid w:val="000145ED"/>
    <w:rsid w:val="00014B91"/>
    <w:rsid w:val="00015235"/>
    <w:rsid w:val="00015E64"/>
    <w:rsid w:val="000170D3"/>
    <w:rsid w:val="00017121"/>
    <w:rsid w:val="00022065"/>
    <w:rsid w:val="0002225C"/>
    <w:rsid w:val="0002331B"/>
    <w:rsid w:val="0002417D"/>
    <w:rsid w:val="00024B01"/>
    <w:rsid w:val="00025185"/>
    <w:rsid w:val="00025A8A"/>
    <w:rsid w:val="000268BF"/>
    <w:rsid w:val="00026F0E"/>
    <w:rsid w:val="000274E9"/>
    <w:rsid w:val="00030168"/>
    <w:rsid w:val="00031173"/>
    <w:rsid w:val="00031523"/>
    <w:rsid w:val="00031A24"/>
    <w:rsid w:val="00031C22"/>
    <w:rsid w:val="00032977"/>
    <w:rsid w:val="00032B25"/>
    <w:rsid w:val="00033BC7"/>
    <w:rsid w:val="00034FE9"/>
    <w:rsid w:val="00035E05"/>
    <w:rsid w:val="00037023"/>
    <w:rsid w:val="000373FC"/>
    <w:rsid w:val="00037C9B"/>
    <w:rsid w:val="0004032B"/>
    <w:rsid w:val="000415C6"/>
    <w:rsid w:val="00041B53"/>
    <w:rsid w:val="00041E75"/>
    <w:rsid w:val="00042399"/>
    <w:rsid w:val="00042885"/>
    <w:rsid w:val="00042A3E"/>
    <w:rsid w:val="0004373C"/>
    <w:rsid w:val="00043866"/>
    <w:rsid w:val="00043AB3"/>
    <w:rsid w:val="00045045"/>
    <w:rsid w:val="000453F7"/>
    <w:rsid w:val="0004576B"/>
    <w:rsid w:val="000460AE"/>
    <w:rsid w:val="000476FF"/>
    <w:rsid w:val="0005066D"/>
    <w:rsid w:val="00050F95"/>
    <w:rsid w:val="00051EA7"/>
    <w:rsid w:val="00055746"/>
    <w:rsid w:val="00056F10"/>
    <w:rsid w:val="00057F7E"/>
    <w:rsid w:val="000604B2"/>
    <w:rsid w:val="0006085E"/>
    <w:rsid w:val="00060E1C"/>
    <w:rsid w:val="00061045"/>
    <w:rsid w:val="00061BB4"/>
    <w:rsid w:val="000633B1"/>
    <w:rsid w:val="00063AD5"/>
    <w:rsid w:val="00065EDA"/>
    <w:rsid w:val="000660AB"/>
    <w:rsid w:val="00066D40"/>
    <w:rsid w:val="00067B5A"/>
    <w:rsid w:val="00067F0D"/>
    <w:rsid w:val="00070408"/>
    <w:rsid w:val="00070BAD"/>
    <w:rsid w:val="00070DC7"/>
    <w:rsid w:val="00070F7E"/>
    <w:rsid w:val="000713E8"/>
    <w:rsid w:val="000714DF"/>
    <w:rsid w:val="00071842"/>
    <w:rsid w:val="00071E64"/>
    <w:rsid w:val="000729F4"/>
    <w:rsid w:val="000749FB"/>
    <w:rsid w:val="000761F2"/>
    <w:rsid w:val="000767F3"/>
    <w:rsid w:val="00081B41"/>
    <w:rsid w:val="00082E36"/>
    <w:rsid w:val="00083183"/>
    <w:rsid w:val="000841F9"/>
    <w:rsid w:val="00084781"/>
    <w:rsid w:val="000858A8"/>
    <w:rsid w:val="00086077"/>
    <w:rsid w:val="000901C2"/>
    <w:rsid w:val="00091529"/>
    <w:rsid w:val="00095D62"/>
    <w:rsid w:val="000966C7"/>
    <w:rsid w:val="0009670D"/>
    <w:rsid w:val="00096AB3"/>
    <w:rsid w:val="00097AE4"/>
    <w:rsid w:val="000A0B0B"/>
    <w:rsid w:val="000A23CA"/>
    <w:rsid w:val="000A38CA"/>
    <w:rsid w:val="000A4164"/>
    <w:rsid w:val="000A7420"/>
    <w:rsid w:val="000A7472"/>
    <w:rsid w:val="000A79DD"/>
    <w:rsid w:val="000A7B8F"/>
    <w:rsid w:val="000B18FE"/>
    <w:rsid w:val="000B1B86"/>
    <w:rsid w:val="000B1CE9"/>
    <w:rsid w:val="000B2B24"/>
    <w:rsid w:val="000B43B8"/>
    <w:rsid w:val="000B455F"/>
    <w:rsid w:val="000B4781"/>
    <w:rsid w:val="000B5FDB"/>
    <w:rsid w:val="000B6373"/>
    <w:rsid w:val="000B6A75"/>
    <w:rsid w:val="000B6C65"/>
    <w:rsid w:val="000B72F8"/>
    <w:rsid w:val="000B7B3D"/>
    <w:rsid w:val="000C0533"/>
    <w:rsid w:val="000C2038"/>
    <w:rsid w:val="000C2609"/>
    <w:rsid w:val="000C2F3B"/>
    <w:rsid w:val="000C3C38"/>
    <w:rsid w:val="000C622A"/>
    <w:rsid w:val="000C6AF8"/>
    <w:rsid w:val="000C6B0C"/>
    <w:rsid w:val="000C6B21"/>
    <w:rsid w:val="000C702E"/>
    <w:rsid w:val="000C7DF8"/>
    <w:rsid w:val="000D1BB7"/>
    <w:rsid w:val="000D2B51"/>
    <w:rsid w:val="000D2C2B"/>
    <w:rsid w:val="000D3F02"/>
    <w:rsid w:val="000D49BB"/>
    <w:rsid w:val="000D5654"/>
    <w:rsid w:val="000D6290"/>
    <w:rsid w:val="000D6346"/>
    <w:rsid w:val="000D63AE"/>
    <w:rsid w:val="000D70C0"/>
    <w:rsid w:val="000E076D"/>
    <w:rsid w:val="000E0ABA"/>
    <w:rsid w:val="000E0E10"/>
    <w:rsid w:val="000E0E39"/>
    <w:rsid w:val="000E2269"/>
    <w:rsid w:val="000E2436"/>
    <w:rsid w:val="000E2703"/>
    <w:rsid w:val="000E2E8F"/>
    <w:rsid w:val="000E2F09"/>
    <w:rsid w:val="000E3696"/>
    <w:rsid w:val="000E5323"/>
    <w:rsid w:val="000E534A"/>
    <w:rsid w:val="000E5E8C"/>
    <w:rsid w:val="000E6DFA"/>
    <w:rsid w:val="000F025E"/>
    <w:rsid w:val="000F045B"/>
    <w:rsid w:val="000F1216"/>
    <w:rsid w:val="000F14EE"/>
    <w:rsid w:val="000F2923"/>
    <w:rsid w:val="000F51C7"/>
    <w:rsid w:val="000F54A2"/>
    <w:rsid w:val="00100087"/>
    <w:rsid w:val="00100CEA"/>
    <w:rsid w:val="00101A96"/>
    <w:rsid w:val="00103B47"/>
    <w:rsid w:val="00103D29"/>
    <w:rsid w:val="00106917"/>
    <w:rsid w:val="00111E49"/>
    <w:rsid w:val="00113397"/>
    <w:rsid w:val="0011527B"/>
    <w:rsid w:val="0011669C"/>
    <w:rsid w:val="00117B77"/>
    <w:rsid w:val="00122F31"/>
    <w:rsid w:val="001230FC"/>
    <w:rsid w:val="00125E3B"/>
    <w:rsid w:val="0012609C"/>
    <w:rsid w:val="00126520"/>
    <w:rsid w:val="00126D8B"/>
    <w:rsid w:val="00130780"/>
    <w:rsid w:val="0013164B"/>
    <w:rsid w:val="0013201D"/>
    <w:rsid w:val="00132A20"/>
    <w:rsid w:val="001340C4"/>
    <w:rsid w:val="001351A7"/>
    <w:rsid w:val="001375DA"/>
    <w:rsid w:val="00137D99"/>
    <w:rsid w:val="0014002A"/>
    <w:rsid w:val="00140220"/>
    <w:rsid w:val="001408AC"/>
    <w:rsid w:val="001411E4"/>
    <w:rsid w:val="001417CA"/>
    <w:rsid w:val="00141E77"/>
    <w:rsid w:val="00142AA9"/>
    <w:rsid w:val="0014497A"/>
    <w:rsid w:val="00145DF4"/>
    <w:rsid w:val="00145E1D"/>
    <w:rsid w:val="00145F70"/>
    <w:rsid w:val="001508A5"/>
    <w:rsid w:val="001509A5"/>
    <w:rsid w:val="001512F0"/>
    <w:rsid w:val="00151A8C"/>
    <w:rsid w:val="00152CE0"/>
    <w:rsid w:val="0015389A"/>
    <w:rsid w:val="00153A3D"/>
    <w:rsid w:val="001540D5"/>
    <w:rsid w:val="001551D3"/>
    <w:rsid w:val="0015694C"/>
    <w:rsid w:val="00157762"/>
    <w:rsid w:val="00160E8A"/>
    <w:rsid w:val="00160F7A"/>
    <w:rsid w:val="0016158D"/>
    <w:rsid w:val="00162B07"/>
    <w:rsid w:val="00162C80"/>
    <w:rsid w:val="00164260"/>
    <w:rsid w:val="001644EB"/>
    <w:rsid w:val="001647E0"/>
    <w:rsid w:val="00166911"/>
    <w:rsid w:val="00166EAB"/>
    <w:rsid w:val="00170182"/>
    <w:rsid w:val="001707A8"/>
    <w:rsid w:val="00171FC6"/>
    <w:rsid w:val="00174241"/>
    <w:rsid w:val="00175C23"/>
    <w:rsid w:val="00176418"/>
    <w:rsid w:val="0017677B"/>
    <w:rsid w:val="00177DB9"/>
    <w:rsid w:val="00180B55"/>
    <w:rsid w:val="00181320"/>
    <w:rsid w:val="00182365"/>
    <w:rsid w:val="00187522"/>
    <w:rsid w:val="00190910"/>
    <w:rsid w:val="00190B5C"/>
    <w:rsid w:val="00191BEF"/>
    <w:rsid w:val="00191DA4"/>
    <w:rsid w:val="00192BD7"/>
    <w:rsid w:val="001936E3"/>
    <w:rsid w:val="00194996"/>
    <w:rsid w:val="00194CD1"/>
    <w:rsid w:val="0019633C"/>
    <w:rsid w:val="00196410"/>
    <w:rsid w:val="00197446"/>
    <w:rsid w:val="001A0CE8"/>
    <w:rsid w:val="001A280B"/>
    <w:rsid w:val="001A2D2B"/>
    <w:rsid w:val="001A35F7"/>
    <w:rsid w:val="001A368C"/>
    <w:rsid w:val="001A3C53"/>
    <w:rsid w:val="001A3EB5"/>
    <w:rsid w:val="001A3EDE"/>
    <w:rsid w:val="001A441B"/>
    <w:rsid w:val="001A51E6"/>
    <w:rsid w:val="001A58DE"/>
    <w:rsid w:val="001A62A3"/>
    <w:rsid w:val="001A7BC4"/>
    <w:rsid w:val="001B0690"/>
    <w:rsid w:val="001B1681"/>
    <w:rsid w:val="001B232E"/>
    <w:rsid w:val="001B236F"/>
    <w:rsid w:val="001B247A"/>
    <w:rsid w:val="001B2910"/>
    <w:rsid w:val="001B2DAB"/>
    <w:rsid w:val="001B5281"/>
    <w:rsid w:val="001B5CC4"/>
    <w:rsid w:val="001B5FA3"/>
    <w:rsid w:val="001B668E"/>
    <w:rsid w:val="001B6981"/>
    <w:rsid w:val="001B796D"/>
    <w:rsid w:val="001B7DB7"/>
    <w:rsid w:val="001C0AE4"/>
    <w:rsid w:val="001C185B"/>
    <w:rsid w:val="001C436D"/>
    <w:rsid w:val="001C43B5"/>
    <w:rsid w:val="001C498D"/>
    <w:rsid w:val="001C586A"/>
    <w:rsid w:val="001C69ED"/>
    <w:rsid w:val="001C6D8F"/>
    <w:rsid w:val="001C7F40"/>
    <w:rsid w:val="001D01DF"/>
    <w:rsid w:val="001D1323"/>
    <w:rsid w:val="001D1889"/>
    <w:rsid w:val="001D1ECF"/>
    <w:rsid w:val="001D328C"/>
    <w:rsid w:val="001D52C8"/>
    <w:rsid w:val="001D6275"/>
    <w:rsid w:val="001D735E"/>
    <w:rsid w:val="001D75CD"/>
    <w:rsid w:val="001D7777"/>
    <w:rsid w:val="001E14DC"/>
    <w:rsid w:val="001E1567"/>
    <w:rsid w:val="001E3E01"/>
    <w:rsid w:val="001E5DD4"/>
    <w:rsid w:val="001E6406"/>
    <w:rsid w:val="001E6849"/>
    <w:rsid w:val="001E725B"/>
    <w:rsid w:val="001E7CBF"/>
    <w:rsid w:val="001E7EA3"/>
    <w:rsid w:val="001F0949"/>
    <w:rsid w:val="001F1467"/>
    <w:rsid w:val="001F1495"/>
    <w:rsid w:val="001F1D93"/>
    <w:rsid w:val="001F2D86"/>
    <w:rsid w:val="001F345D"/>
    <w:rsid w:val="001F3D77"/>
    <w:rsid w:val="001F49B3"/>
    <w:rsid w:val="001F4F1F"/>
    <w:rsid w:val="001F5290"/>
    <w:rsid w:val="001F5A35"/>
    <w:rsid w:val="001F6064"/>
    <w:rsid w:val="001F6855"/>
    <w:rsid w:val="001F6DA4"/>
    <w:rsid w:val="001F76DB"/>
    <w:rsid w:val="00200EFD"/>
    <w:rsid w:val="002010BC"/>
    <w:rsid w:val="0020136C"/>
    <w:rsid w:val="00203189"/>
    <w:rsid w:val="002045EA"/>
    <w:rsid w:val="00204C4A"/>
    <w:rsid w:val="002052BE"/>
    <w:rsid w:val="00205A79"/>
    <w:rsid w:val="00206690"/>
    <w:rsid w:val="002076C8"/>
    <w:rsid w:val="0021037F"/>
    <w:rsid w:val="002103C1"/>
    <w:rsid w:val="0021118C"/>
    <w:rsid w:val="00212296"/>
    <w:rsid w:val="00212BE4"/>
    <w:rsid w:val="002137BE"/>
    <w:rsid w:val="0021392F"/>
    <w:rsid w:val="002140CF"/>
    <w:rsid w:val="002140D8"/>
    <w:rsid w:val="00214594"/>
    <w:rsid w:val="00214A94"/>
    <w:rsid w:val="00215824"/>
    <w:rsid w:val="002166FA"/>
    <w:rsid w:val="00216C56"/>
    <w:rsid w:val="0021707D"/>
    <w:rsid w:val="002177AC"/>
    <w:rsid w:val="00220483"/>
    <w:rsid w:val="0022084D"/>
    <w:rsid w:val="00220C1F"/>
    <w:rsid w:val="00220DF3"/>
    <w:rsid w:val="002219C8"/>
    <w:rsid w:val="002220F6"/>
    <w:rsid w:val="00222D93"/>
    <w:rsid w:val="00222EB0"/>
    <w:rsid w:val="0022309D"/>
    <w:rsid w:val="0022355D"/>
    <w:rsid w:val="00224040"/>
    <w:rsid w:val="00224147"/>
    <w:rsid w:val="0022439F"/>
    <w:rsid w:val="00224778"/>
    <w:rsid w:val="0022510B"/>
    <w:rsid w:val="00226F12"/>
    <w:rsid w:val="0023028B"/>
    <w:rsid w:val="002316B7"/>
    <w:rsid w:val="00235010"/>
    <w:rsid w:val="0023566E"/>
    <w:rsid w:val="00236D56"/>
    <w:rsid w:val="00237E75"/>
    <w:rsid w:val="00242291"/>
    <w:rsid w:val="002428FF"/>
    <w:rsid w:val="00242AFD"/>
    <w:rsid w:val="00245352"/>
    <w:rsid w:val="00245F32"/>
    <w:rsid w:val="00247742"/>
    <w:rsid w:val="00250124"/>
    <w:rsid w:val="00251358"/>
    <w:rsid w:val="00251663"/>
    <w:rsid w:val="0025354C"/>
    <w:rsid w:val="002540EB"/>
    <w:rsid w:val="002560B2"/>
    <w:rsid w:val="00256678"/>
    <w:rsid w:val="00256A8F"/>
    <w:rsid w:val="00257070"/>
    <w:rsid w:val="00260965"/>
    <w:rsid w:val="00261484"/>
    <w:rsid w:val="00261FF2"/>
    <w:rsid w:val="0026223F"/>
    <w:rsid w:val="0026233C"/>
    <w:rsid w:val="0026273F"/>
    <w:rsid w:val="0026342D"/>
    <w:rsid w:val="00264224"/>
    <w:rsid w:val="00265878"/>
    <w:rsid w:val="002669DB"/>
    <w:rsid w:val="00266A30"/>
    <w:rsid w:val="002678DD"/>
    <w:rsid w:val="00267B54"/>
    <w:rsid w:val="00270AF8"/>
    <w:rsid w:val="00271879"/>
    <w:rsid w:val="00275090"/>
    <w:rsid w:val="002802D2"/>
    <w:rsid w:val="00281BDD"/>
    <w:rsid w:val="0028285D"/>
    <w:rsid w:val="00282903"/>
    <w:rsid w:val="0028300F"/>
    <w:rsid w:val="002836CB"/>
    <w:rsid w:val="0028529E"/>
    <w:rsid w:val="002857E7"/>
    <w:rsid w:val="0029027F"/>
    <w:rsid w:val="00290500"/>
    <w:rsid w:val="0029229C"/>
    <w:rsid w:val="0029233A"/>
    <w:rsid w:val="00292A97"/>
    <w:rsid w:val="00292AD6"/>
    <w:rsid w:val="00294488"/>
    <w:rsid w:val="00294F1E"/>
    <w:rsid w:val="00295286"/>
    <w:rsid w:val="002953BD"/>
    <w:rsid w:val="00295FDC"/>
    <w:rsid w:val="0029604E"/>
    <w:rsid w:val="002963BC"/>
    <w:rsid w:val="00297A48"/>
    <w:rsid w:val="002A04DB"/>
    <w:rsid w:val="002A05F8"/>
    <w:rsid w:val="002A08ED"/>
    <w:rsid w:val="002A0EE7"/>
    <w:rsid w:val="002A1DED"/>
    <w:rsid w:val="002A1ED7"/>
    <w:rsid w:val="002A22B7"/>
    <w:rsid w:val="002A22F1"/>
    <w:rsid w:val="002A2465"/>
    <w:rsid w:val="002A4017"/>
    <w:rsid w:val="002A452E"/>
    <w:rsid w:val="002A554B"/>
    <w:rsid w:val="002A69F6"/>
    <w:rsid w:val="002A7176"/>
    <w:rsid w:val="002B0347"/>
    <w:rsid w:val="002B112B"/>
    <w:rsid w:val="002B15C4"/>
    <w:rsid w:val="002B190E"/>
    <w:rsid w:val="002B2343"/>
    <w:rsid w:val="002B269F"/>
    <w:rsid w:val="002B2777"/>
    <w:rsid w:val="002B2B41"/>
    <w:rsid w:val="002B7725"/>
    <w:rsid w:val="002B7A47"/>
    <w:rsid w:val="002C1113"/>
    <w:rsid w:val="002C293B"/>
    <w:rsid w:val="002C2E99"/>
    <w:rsid w:val="002C3B2F"/>
    <w:rsid w:val="002C44F8"/>
    <w:rsid w:val="002C519F"/>
    <w:rsid w:val="002C5979"/>
    <w:rsid w:val="002C5ADA"/>
    <w:rsid w:val="002C667B"/>
    <w:rsid w:val="002C79F6"/>
    <w:rsid w:val="002D00D5"/>
    <w:rsid w:val="002D04EB"/>
    <w:rsid w:val="002D1241"/>
    <w:rsid w:val="002D164B"/>
    <w:rsid w:val="002D235F"/>
    <w:rsid w:val="002D2EF3"/>
    <w:rsid w:val="002D3AF1"/>
    <w:rsid w:val="002D3F4C"/>
    <w:rsid w:val="002D4130"/>
    <w:rsid w:val="002D66C1"/>
    <w:rsid w:val="002E0967"/>
    <w:rsid w:val="002E0BCC"/>
    <w:rsid w:val="002E1618"/>
    <w:rsid w:val="002E35CE"/>
    <w:rsid w:val="002E3D99"/>
    <w:rsid w:val="002E3E9F"/>
    <w:rsid w:val="002E410F"/>
    <w:rsid w:val="002E5373"/>
    <w:rsid w:val="002E5E4E"/>
    <w:rsid w:val="002E5EBC"/>
    <w:rsid w:val="002E613E"/>
    <w:rsid w:val="002E67F1"/>
    <w:rsid w:val="002E792F"/>
    <w:rsid w:val="002F07E9"/>
    <w:rsid w:val="002F0EDC"/>
    <w:rsid w:val="002F1C37"/>
    <w:rsid w:val="002F48F3"/>
    <w:rsid w:val="002F5690"/>
    <w:rsid w:val="002F5DDD"/>
    <w:rsid w:val="002F6535"/>
    <w:rsid w:val="002F6EBD"/>
    <w:rsid w:val="002F7604"/>
    <w:rsid w:val="002F7853"/>
    <w:rsid w:val="002F78BD"/>
    <w:rsid w:val="002F7CF4"/>
    <w:rsid w:val="003001CF"/>
    <w:rsid w:val="00300D7C"/>
    <w:rsid w:val="003018F7"/>
    <w:rsid w:val="00302648"/>
    <w:rsid w:val="00303165"/>
    <w:rsid w:val="00304155"/>
    <w:rsid w:val="00306347"/>
    <w:rsid w:val="003102BA"/>
    <w:rsid w:val="00311E76"/>
    <w:rsid w:val="00312B2A"/>
    <w:rsid w:val="00313459"/>
    <w:rsid w:val="00314E9E"/>
    <w:rsid w:val="00315C61"/>
    <w:rsid w:val="00315E67"/>
    <w:rsid w:val="00315F0F"/>
    <w:rsid w:val="00316D18"/>
    <w:rsid w:val="00317A16"/>
    <w:rsid w:val="00320DC9"/>
    <w:rsid w:val="00323280"/>
    <w:rsid w:val="00323594"/>
    <w:rsid w:val="003247B9"/>
    <w:rsid w:val="00325703"/>
    <w:rsid w:val="00327A35"/>
    <w:rsid w:val="00327FAD"/>
    <w:rsid w:val="00330574"/>
    <w:rsid w:val="00330586"/>
    <w:rsid w:val="0033155A"/>
    <w:rsid w:val="003319E3"/>
    <w:rsid w:val="00331F3D"/>
    <w:rsid w:val="00332A67"/>
    <w:rsid w:val="00333F1D"/>
    <w:rsid w:val="00334DE9"/>
    <w:rsid w:val="00336B22"/>
    <w:rsid w:val="00336D04"/>
    <w:rsid w:val="00336FE1"/>
    <w:rsid w:val="00340685"/>
    <w:rsid w:val="003422A9"/>
    <w:rsid w:val="00342B1E"/>
    <w:rsid w:val="0034322E"/>
    <w:rsid w:val="0034483E"/>
    <w:rsid w:val="00344BEE"/>
    <w:rsid w:val="00346317"/>
    <w:rsid w:val="003509AA"/>
    <w:rsid w:val="00350DEA"/>
    <w:rsid w:val="003522F5"/>
    <w:rsid w:val="0035246E"/>
    <w:rsid w:val="003530C5"/>
    <w:rsid w:val="00353192"/>
    <w:rsid w:val="00355240"/>
    <w:rsid w:val="00355E4A"/>
    <w:rsid w:val="003570D8"/>
    <w:rsid w:val="00357D61"/>
    <w:rsid w:val="0036009E"/>
    <w:rsid w:val="00360684"/>
    <w:rsid w:val="00360E8E"/>
    <w:rsid w:val="003611A8"/>
    <w:rsid w:val="0036123E"/>
    <w:rsid w:val="00362942"/>
    <w:rsid w:val="00363066"/>
    <w:rsid w:val="00365A47"/>
    <w:rsid w:val="003668AF"/>
    <w:rsid w:val="003679B0"/>
    <w:rsid w:val="00370CF2"/>
    <w:rsid w:val="00371B13"/>
    <w:rsid w:val="00372810"/>
    <w:rsid w:val="00372DD2"/>
    <w:rsid w:val="0037396A"/>
    <w:rsid w:val="003741E7"/>
    <w:rsid w:val="003769A4"/>
    <w:rsid w:val="003770C7"/>
    <w:rsid w:val="0037719B"/>
    <w:rsid w:val="00380BB0"/>
    <w:rsid w:val="00380D5A"/>
    <w:rsid w:val="00380EB5"/>
    <w:rsid w:val="0038208F"/>
    <w:rsid w:val="00382611"/>
    <w:rsid w:val="00384420"/>
    <w:rsid w:val="00384F19"/>
    <w:rsid w:val="0038564B"/>
    <w:rsid w:val="003903E3"/>
    <w:rsid w:val="00390DF3"/>
    <w:rsid w:val="003913F0"/>
    <w:rsid w:val="00392691"/>
    <w:rsid w:val="00392F1C"/>
    <w:rsid w:val="00393F8C"/>
    <w:rsid w:val="0039406C"/>
    <w:rsid w:val="00394670"/>
    <w:rsid w:val="003958FD"/>
    <w:rsid w:val="00395F25"/>
    <w:rsid w:val="00396FA3"/>
    <w:rsid w:val="003975A3"/>
    <w:rsid w:val="003A09FD"/>
    <w:rsid w:val="003A0B83"/>
    <w:rsid w:val="003A29DE"/>
    <w:rsid w:val="003A38B1"/>
    <w:rsid w:val="003A3CA9"/>
    <w:rsid w:val="003A4168"/>
    <w:rsid w:val="003A5412"/>
    <w:rsid w:val="003A54DB"/>
    <w:rsid w:val="003A6062"/>
    <w:rsid w:val="003A6396"/>
    <w:rsid w:val="003A679A"/>
    <w:rsid w:val="003A6984"/>
    <w:rsid w:val="003A7B14"/>
    <w:rsid w:val="003B0CFA"/>
    <w:rsid w:val="003B3200"/>
    <w:rsid w:val="003B32E3"/>
    <w:rsid w:val="003B3D8A"/>
    <w:rsid w:val="003B42C6"/>
    <w:rsid w:val="003B45A4"/>
    <w:rsid w:val="003B4FE4"/>
    <w:rsid w:val="003B71C9"/>
    <w:rsid w:val="003C0386"/>
    <w:rsid w:val="003C0792"/>
    <w:rsid w:val="003C0A11"/>
    <w:rsid w:val="003C0DA0"/>
    <w:rsid w:val="003C2C2B"/>
    <w:rsid w:val="003C5813"/>
    <w:rsid w:val="003C5DAC"/>
    <w:rsid w:val="003C730F"/>
    <w:rsid w:val="003D010F"/>
    <w:rsid w:val="003D08DD"/>
    <w:rsid w:val="003D144C"/>
    <w:rsid w:val="003D25E6"/>
    <w:rsid w:val="003D3543"/>
    <w:rsid w:val="003D3862"/>
    <w:rsid w:val="003D3ABF"/>
    <w:rsid w:val="003D5597"/>
    <w:rsid w:val="003D5CA0"/>
    <w:rsid w:val="003D61DD"/>
    <w:rsid w:val="003D6843"/>
    <w:rsid w:val="003D7775"/>
    <w:rsid w:val="003E0FD8"/>
    <w:rsid w:val="003E1A47"/>
    <w:rsid w:val="003E4469"/>
    <w:rsid w:val="003E5679"/>
    <w:rsid w:val="003E735D"/>
    <w:rsid w:val="003F0225"/>
    <w:rsid w:val="003F4443"/>
    <w:rsid w:val="003F4E5F"/>
    <w:rsid w:val="003F5E8A"/>
    <w:rsid w:val="003F6120"/>
    <w:rsid w:val="003F7CC5"/>
    <w:rsid w:val="004002C1"/>
    <w:rsid w:val="00401638"/>
    <w:rsid w:val="00401FD1"/>
    <w:rsid w:val="0040432A"/>
    <w:rsid w:val="00404F5C"/>
    <w:rsid w:val="00406663"/>
    <w:rsid w:val="00406782"/>
    <w:rsid w:val="00407B6E"/>
    <w:rsid w:val="00410789"/>
    <w:rsid w:val="00411D13"/>
    <w:rsid w:val="00412BB8"/>
    <w:rsid w:val="00412BD4"/>
    <w:rsid w:val="004148F8"/>
    <w:rsid w:val="0041595F"/>
    <w:rsid w:val="00415A2B"/>
    <w:rsid w:val="00415B16"/>
    <w:rsid w:val="00416796"/>
    <w:rsid w:val="00416C1B"/>
    <w:rsid w:val="00416E30"/>
    <w:rsid w:val="00421136"/>
    <w:rsid w:val="0042253A"/>
    <w:rsid w:val="00422B22"/>
    <w:rsid w:val="00422ED4"/>
    <w:rsid w:val="0042331F"/>
    <w:rsid w:val="004247F5"/>
    <w:rsid w:val="0042580B"/>
    <w:rsid w:val="00426909"/>
    <w:rsid w:val="004271EF"/>
    <w:rsid w:val="00430559"/>
    <w:rsid w:val="00431792"/>
    <w:rsid w:val="00432138"/>
    <w:rsid w:val="00432546"/>
    <w:rsid w:val="00432DDA"/>
    <w:rsid w:val="00433573"/>
    <w:rsid w:val="00433CAD"/>
    <w:rsid w:val="0043599D"/>
    <w:rsid w:val="00436211"/>
    <w:rsid w:val="0044014E"/>
    <w:rsid w:val="0044037B"/>
    <w:rsid w:val="0044084B"/>
    <w:rsid w:val="004422E1"/>
    <w:rsid w:val="0044256D"/>
    <w:rsid w:val="00442BEA"/>
    <w:rsid w:val="00443069"/>
    <w:rsid w:val="00443407"/>
    <w:rsid w:val="00445788"/>
    <w:rsid w:val="00446F3A"/>
    <w:rsid w:val="00451491"/>
    <w:rsid w:val="00451B79"/>
    <w:rsid w:val="00452A7D"/>
    <w:rsid w:val="00452C5B"/>
    <w:rsid w:val="00454E56"/>
    <w:rsid w:val="00455791"/>
    <w:rsid w:val="004563B2"/>
    <w:rsid w:val="00456F24"/>
    <w:rsid w:val="00456FE6"/>
    <w:rsid w:val="0045705E"/>
    <w:rsid w:val="00457966"/>
    <w:rsid w:val="00461887"/>
    <w:rsid w:val="0046202C"/>
    <w:rsid w:val="004620B7"/>
    <w:rsid w:val="004634D3"/>
    <w:rsid w:val="004638B7"/>
    <w:rsid w:val="00463D65"/>
    <w:rsid w:val="004648E5"/>
    <w:rsid w:val="00466CDC"/>
    <w:rsid w:val="004670BA"/>
    <w:rsid w:val="0047035B"/>
    <w:rsid w:val="004707C9"/>
    <w:rsid w:val="004724ED"/>
    <w:rsid w:val="00472AA6"/>
    <w:rsid w:val="004730AE"/>
    <w:rsid w:val="004735E9"/>
    <w:rsid w:val="00473DA3"/>
    <w:rsid w:val="004742E5"/>
    <w:rsid w:val="004756FE"/>
    <w:rsid w:val="004757F9"/>
    <w:rsid w:val="00475856"/>
    <w:rsid w:val="00475B0E"/>
    <w:rsid w:val="0047618E"/>
    <w:rsid w:val="00476406"/>
    <w:rsid w:val="00476EE1"/>
    <w:rsid w:val="00476FEC"/>
    <w:rsid w:val="00480ADB"/>
    <w:rsid w:val="00480C61"/>
    <w:rsid w:val="004813F7"/>
    <w:rsid w:val="00481C68"/>
    <w:rsid w:val="00482441"/>
    <w:rsid w:val="004825CC"/>
    <w:rsid w:val="004849D3"/>
    <w:rsid w:val="00484A69"/>
    <w:rsid w:val="0048562D"/>
    <w:rsid w:val="00485F73"/>
    <w:rsid w:val="004861B6"/>
    <w:rsid w:val="00486664"/>
    <w:rsid w:val="00486B4A"/>
    <w:rsid w:val="00487230"/>
    <w:rsid w:val="0048787E"/>
    <w:rsid w:val="00490890"/>
    <w:rsid w:val="004918FD"/>
    <w:rsid w:val="004919EA"/>
    <w:rsid w:val="00492558"/>
    <w:rsid w:val="00493354"/>
    <w:rsid w:val="00497655"/>
    <w:rsid w:val="0049778A"/>
    <w:rsid w:val="004A03E2"/>
    <w:rsid w:val="004A0AA9"/>
    <w:rsid w:val="004A1974"/>
    <w:rsid w:val="004A1B93"/>
    <w:rsid w:val="004A1EC0"/>
    <w:rsid w:val="004A2260"/>
    <w:rsid w:val="004A22B3"/>
    <w:rsid w:val="004A276A"/>
    <w:rsid w:val="004A27F8"/>
    <w:rsid w:val="004A2B67"/>
    <w:rsid w:val="004A3269"/>
    <w:rsid w:val="004A4E91"/>
    <w:rsid w:val="004A5289"/>
    <w:rsid w:val="004A55B2"/>
    <w:rsid w:val="004A55BD"/>
    <w:rsid w:val="004A565F"/>
    <w:rsid w:val="004A5A3E"/>
    <w:rsid w:val="004B00B2"/>
    <w:rsid w:val="004B034D"/>
    <w:rsid w:val="004B05C2"/>
    <w:rsid w:val="004B1832"/>
    <w:rsid w:val="004B1A84"/>
    <w:rsid w:val="004B1AA9"/>
    <w:rsid w:val="004B1AE8"/>
    <w:rsid w:val="004B22A6"/>
    <w:rsid w:val="004B2A16"/>
    <w:rsid w:val="004B353B"/>
    <w:rsid w:val="004B3B1A"/>
    <w:rsid w:val="004B447B"/>
    <w:rsid w:val="004B5C1F"/>
    <w:rsid w:val="004B77ED"/>
    <w:rsid w:val="004C17CD"/>
    <w:rsid w:val="004C19D3"/>
    <w:rsid w:val="004C1BB7"/>
    <w:rsid w:val="004C1CAC"/>
    <w:rsid w:val="004C2358"/>
    <w:rsid w:val="004C4EFB"/>
    <w:rsid w:val="004C56CC"/>
    <w:rsid w:val="004C5EB1"/>
    <w:rsid w:val="004C602E"/>
    <w:rsid w:val="004C6C3F"/>
    <w:rsid w:val="004D0001"/>
    <w:rsid w:val="004D05A4"/>
    <w:rsid w:val="004D0E3C"/>
    <w:rsid w:val="004D2B5A"/>
    <w:rsid w:val="004D2C5F"/>
    <w:rsid w:val="004D2FAE"/>
    <w:rsid w:val="004D37D9"/>
    <w:rsid w:val="004D4908"/>
    <w:rsid w:val="004D51C6"/>
    <w:rsid w:val="004D52FC"/>
    <w:rsid w:val="004D53E2"/>
    <w:rsid w:val="004D5BD0"/>
    <w:rsid w:val="004D622F"/>
    <w:rsid w:val="004D7BD2"/>
    <w:rsid w:val="004E045E"/>
    <w:rsid w:val="004E0D33"/>
    <w:rsid w:val="004E2003"/>
    <w:rsid w:val="004E25DC"/>
    <w:rsid w:val="004E26F2"/>
    <w:rsid w:val="004E34B5"/>
    <w:rsid w:val="004E39E8"/>
    <w:rsid w:val="004E43BF"/>
    <w:rsid w:val="004E4451"/>
    <w:rsid w:val="004E4AB6"/>
    <w:rsid w:val="004E4E16"/>
    <w:rsid w:val="004E5B19"/>
    <w:rsid w:val="004E6476"/>
    <w:rsid w:val="004E793D"/>
    <w:rsid w:val="004F2EF7"/>
    <w:rsid w:val="004F3461"/>
    <w:rsid w:val="004F4AD5"/>
    <w:rsid w:val="004F4E03"/>
    <w:rsid w:val="004F4E3A"/>
    <w:rsid w:val="004F4E6A"/>
    <w:rsid w:val="004F4FD9"/>
    <w:rsid w:val="004F632C"/>
    <w:rsid w:val="004F7B37"/>
    <w:rsid w:val="00501FED"/>
    <w:rsid w:val="00502137"/>
    <w:rsid w:val="0050398F"/>
    <w:rsid w:val="00504011"/>
    <w:rsid w:val="0050495F"/>
    <w:rsid w:val="00504D06"/>
    <w:rsid w:val="00505432"/>
    <w:rsid w:val="00505CF1"/>
    <w:rsid w:val="00506344"/>
    <w:rsid w:val="005063E2"/>
    <w:rsid w:val="005075C4"/>
    <w:rsid w:val="005079F7"/>
    <w:rsid w:val="00510754"/>
    <w:rsid w:val="00511CF8"/>
    <w:rsid w:val="005122C3"/>
    <w:rsid w:val="00513A8F"/>
    <w:rsid w:val="005168C5"/>
    <w:rsid w:val="00517738"/>
    <w:rsid w:val="00517C76"/>
    <w:rsid w:val="0052138C"/>
    <w:rsid w:val="00521C58"/>
    <w:rsid w:val="00521D36"/>
    <w:rsid w:val="005237EA"/>
    <w:rsid w:val="00523D39"/>
    <w:rsid w:val="005242E2"/>
    <w:rsid w:val="00525073"/>
    <w:rsid w:val="0052522F"/>
    <w:rsid w:val="00525FBC"/>
    <w:rsid w:val="00526832"/>
    <w:rsid w:val="00527BE2"/>
    <w:rsid w:val="00527C67"/>
    <w:rsid w:val="00530035"/>
    <w:rsid w:val="00530E60"/>
    <w:rsid w:val="00530E93"/>
    <w:rsid w:val="005332E7"/>
    <w:rsid w:val="0053488A"/>
    <w:rsid w:val="00534AB0"/>
    <w:rsid w:val="005355AE"/>
    <w:rsid w:val="0053570B"/>
    <w:rsid w:val="00537A0E"/>
    <w:rsid w:val="00537EC9"/>
    <w:rsid w:val="0054171F"/>
    <w:rsid w:val="00541744"/>
    <w:rsid w:val="00541C5C"/>
    <w:rsid w:val="00544048"/>
    <w:rsid w:val="0054409A"/>
    <w:rsid w:val="005445B6"/>
    <w:rsid w:val="0054482A"/>
    <w:rsid w:val="005457A2"/>
    <w:rsid w:val="00547913"/>
    <w:rsid w:val="00552A11"/>
    <w:rsid w:val="00552ABE"/>
    <w:rsid w:val="00553517"/>
    <w:rsid w:val="00553548"/>
    <w:rsid w:val="005537DE"/>
    <w:rsid w:val="005550A0"/>
    <w:rsid w:val="0055528E"/>
    <w:rsid w:val="00555808"/>
    <w:rsid w:val="00555AA3"/>
    <w:rsid w:val="00555C9A"/>
    <w:rsid w:val="0055684F"/>
    <w:rsid w:val="0056303B"/>
    <w:rsid w:val="00563353"/>
    <w:rsid w:val="005633B2"/>
    <w:rsid w:val="005645AA"/>
    <w:rsid w:val="00564F93"/>
    <w:rsid w:val="00565A05"/>
    <w:rsid w:val="00566C60"/>
    <w:rsid w:val="00567AB2"/>
    <w:rsid w:val="00567E6D"/>
    <w:rsid w:val="005712BA"/>
    <w:rsid w:val="00572219"/>
    <w:rsid w:val="0057299E"/>
    <w:rsid w:val="00572C4E"/>
    <w:rsid w:val="005735B2"/>
    <w:rsid w:val="005736FC"/>
    <w:rsid w:val="00575FE2"/>
    <w:rsid w:val="005768CC"/>
    <w:rsid w:val="00576B02"/>
    <w:rsid w:val="00576BF2"/>
    <w:rsid w:val="005775A8"/>
    <w:rsid w:val="0058062E"/>
    <w:rsid w:val="00580DCC"/>
    <w:rsid w:val="005813FC"/>
    <w:rsid w:val="00581679"/>
    <w:rsid w:val="00582E9D"/>
    <w:rsid w:val="00584AFF"/>
    <w:rsid w:val="00585580"/>
    <w:rsid w:val="00585F1F"/>
    <w:rsid w:val="00586EDE"/>
    <w:rsid w:val="00586EE6"/>
    <w:rsid w:val="00587BF5"/>
    <w:rsid w:val="005904A6"/>
    <w:rsid w:val="00590E14"/>
    <w:rsid w:val="00590FF3"/>
    <w:rsid w:val="00591049"/>
    <w:rsid w:val="0059296C"/>
    <w:rsid w:val="005935FE"/>
    <w:rsid w:val="00593B26"/>
    <w:rsid w:val="00594305"/>
    <w:rsid w:val="00594FC3"/>
    <w:rsid w:val="005953EC"/>
    <w:rsid w:val="00595909"/>
    <w:rsid w:val="00595EB6"/>
    <w:rsid w:val="00596827"/>
    <w:rsid w:val="00596FCE"/>
    <w:rsid w:val="005A016F"/>
    <w:rsid w:val="005A04C6"/>
    <w:rsid w:val="005A0836"/>
    <w:rsid w:val="005A1AB2"/>
    <w:rsid w:val="005A287A"/>
    <w:rsid w:val="005A36D7"/>
    <w:rsid w:val="005A40DE"/>
    <w:rsid w:val="005A64F6"/>
    <w:rsid w:val="005A6ADF"/>
    <w:rsid w:val="005A7754"/>
    <w:rsid w:val="005B030E"/>
    <w:rsid w:val="005B0E4B"/>
    <w:rsid w:val="005B1FDD"/>
    <w:rsid w:val="005B25D2"/>
    <w:rsid w:val="005B2CD4"/>
    <w:rsid w:val="005B2DFC"/>
    <w:rsid w:val="005B3681"/>
    <w:rsid w:val="005B4381"/>
    <w:rsid w:val="005B59E9"/>
    <w:rsid w:val="005B6738"/>
    <w:rsid w:val="005B6D5A"/>
    <w:rsid w:val="005B7BFF"/>
    <w:rsid w:val="005C036D"/>
    <w:rsid w:val="005C064F"/>
    <w:rsid w:val="005C176B"/>
    <w:rsid w:val="005C31F3"/>
    <w:rsid w:val="005C361D"/>
    <w:rsid w:val="005C3DA5"/>
    <w:rsid w:val="005C4478"/>
    <w:rsid w:val="005C5515"/>
    <w:rsid w:val="005C6010"/>
    <w:rsid w:val="005C64A9"/>
    <w:rsid w:val="005C771F"/>
    <w:rsid w:val="005D06DD"/>
    <w:rsid w:val="005D3C9C"/>
    <w:rsid w:val="005D428A"/>
    <w:rsid w:val="005D765C"/>
    <w:rsid w:val="005D78D1"/>
    <w:rsid w:val="005E10C6"/>
    <w:rsid w:val="005E1F89"/>
    <w:rsid w:val="005E2129"/>
    <w:rsid w:val="005E4B86"/>
    <w:rsid w:val="005E4D94"/>
    <w:rsid w:val="005E58D6"/>
    <w:rsid w:val="005E6579"/>
    <w:rsid w:val="005E750F"/>
    <w:rsid w:val="005F01D9"/>
    <w:rsid w:val="005F2796"/>
    <w:rsid w:val="005F4434"/>
    <w:rsid w:val="005F4EF1"/>
    <w:rsid w:val="005F5275"/>
    <w:rsid w:val="005F6171"/>
    <w:rsid w:val="005F7336"/>
    <w:rsid w:val="005F74EC"/>
    <w:rsid w:val="005F7C32"/>
    <w:rsid w:val="005F7D76"/>
    <w:rsid w:val="00601AEE"/>
    <w:rsid w:val="00602136"/>
    <w:rsid w:val="00604AAF"/>
    <w:rsid w:val="00606B42"/>
    <w:rsid w:val="00606D76"/>
    <w:rsid w:val="00607B3F"/>
    <w:rsid w:val="00610419"/>
    <w:rsid w:val="00611DFE"/>
    <w:rsid w:val="00611EEE"/>
    <w:rsid w:val="00612373"/>
    <w:rsid w:val="006123E8"/>
    <w:rsid w:val="006139AD"/>
    <w:rsid w:val="0061407C"/>
    <w:rsid w:val="00615CA2"/>
    <w:rsid w:val="00615FE7"/>
    <w:rsid w:val="006162DD"/>
    <w:rsid w:val="00616B00"/>
    <w:rsid w:val="00616F0B"/>
    <w:rsid w:val="00617191"/>
    <w:rsid w:val="00617CF7"/>
    <w:rsid w:val="00620BBE"/>
    <w:rsid w:val="006213DF"/>
    <w:rsid w:val="00621730"/>
    <w:rsid w:val="00621F4B"/>
    <w:rsid w:val="0062280C"/>
    <w:rsid w:val="00622C06"/>
    <w:rsid w:val="006230A9"/>
    <w:rsid w:val="006231AB"/>
    <w:rsid w:val="00623289"/>
    <w:rsid w:val="00623FA2"/>
    <w:rsid w:val="0062542F"/>
    <w:rsid w:val="006265EB"/>
    <w:rsid w:val="0062703C"/>
    <w:rsid w:val="006275AA"/>
    <w:rsid w:val="00630AD3"/>
    <w:rsid w:val="00630D50"/>
    <w:rsid w:val="00631FFA"/>
    <w:rsid w:val="006338F1"/>
    <w:rsid w:val="0063594B"/>
    <w:rsid w:val="00636C11"/>
    <w:rsid w:val="006400EF"/>
    <w:rsid w:val="00640E01"/>
    <w:rsid w:val="00640FC0"/>
    <w:rsid w:val="006415EE"/>
    <w:rsid w:val="00641C93"/>
    <w:rsid w:val="00642B9F"/>
    <w:rsid w:val="00642FD9"/>
    <w:rsid w:val="00643053"/>
    <w:rsid w:val="00644597"/>
    <w:rsid w:val="0064596F"/>
    <w:rsid w:val="006461FA"/>
    <w:rsid w:val="00646FA8"/>
    <w:rsid w:val="00647779"/>
    <w:rsid w:val="006507D1"/>
    <w:rsid w:val="00651043"/>
    <w:rsid w:val="00652324"/>
    <w:rsid w:val="006526DA"/>
    <w:rsid w:val="00655BFB"/>
    <w:rsid w:val="00656394"/>
    <w:rsid w:val="006568D4"/>
    <w:rsid w:val="00657A76"/>
    <w:rsid w:val="0066022F"/>
    <w:rsid w:val="00660332"/>
    <w:rsid w:val="0066095C"/>
    <w:rsid w:val="00662C3F"/>
    <w:rsid w:val="00663278"/>
    <w:rsid w:val="006637B3"/>
    <w:rsid w:val="006642C9"/>
    <w:rsid w:val="00665338"/>
    <w:rsid w:val="0066611F"/>
    <w:rsid w:val="0066777D"/>
    <w:rsid w:val="006708AE"/>
    <w:rsid w:val="006718B7"/>
    <w:rsid w:val="006734B4"/>
    <w:rsid w:val="006735B8"/>
    <w:rsid w:val="00674AF6"/>
    <w:rsid w:val="00674C3A"/>
    <w:rsid w:val="00674F34"/>
    <w:rsid w:val="00676446"/>
    <w:rsid w:val="00677696"/>
    <w:rsid w:val="00680191"/>
    <w:rsid w:val="0068029B"/>
    <w:rsid w:val="00680892"/>
    <w:rsid w:val="006812CB"/>
    <w:rsid w:val="0068243F"/>
    <w:rsid w:val="006831BE"/>
    <w:rsid w:val="00683589"/>
    <w:rsid w:val="00684F0F"/>
    <w:rsid w:val="006859AB"/>
    <w:rsid w:val="00685C1D"/>
    <w:rsid w:val="00687CBB"/>
    <w:rsid w:val="00690008"/>
    <w:rsid w:val="006912AB"/>
    <w:rsid w:val="006912D6"/>
    <w:rsid w:val="00692174"/>
    <w:rsid w:val="00693900"/>
    <w:rsid w:val="00694926"/>
    <w:rsid w:val="00696BD4"/>
    <w:rsid w:val="006A0687"/>
    <w:rsid w:val="006A082E"/>
    <w:rsid w:val="006A0ED6"/>
    <w:rsid w:val="006A1A1B"/>
    <w:rsid w:val="006A2A41"/>
    <w:rsid w:val="006A37F9"/>
    <w:rsid w:val="006A5983"/>
    <w:rsid w:val="006A6056"/>
    <w:rsid w:val="006A72DD"/>
    <w:rsid w:val="006A7719"/>
    <w:rsid w:val="006B0850"/>
    <w:rsid w:val="006B0914"/>
    <w:rsid w:val="006B0CB0"/>
    <w:rsid w:val="006B2BBC"/>
    <w:rsid w:val="006B402B"/>
    <w:rsid w:val="006B42D1"/>
    <w:rsid w:val="006B52BB"/>
    <w:rsid w:val="006B6747"/>
    <w:rsid w:val="006B678E"/>
    <w:rsid w:val="006B6C7C"/>
    <w:rsid w:val="006B6D1F"/>
    <w:rsid w:val="006B7794"/>
    <w:rsid w:val="006C10DA"/>
    <w:rsid w:val="006C2DBE"/>
    <w:rsid w:val="006C36C2"/>
    <w:rsid w:val="006C4986"/>
    <w:rsid w:val="006C50FD"/>
    <w:rsid w:val="006C6213"/>
    <w:rsid w:val="006C6C44"/>
    <w:rsid w:val="006C7961"/>
    <w:rsid w:val="006D0066"/>
    <w:rsid w:val="006D1279"/>
    <w:rsid w:val="006D1C13"/>
    <w:rsid w:val="006D210F"/>
    <w:rsid w:val="006D287E"/>
    <w:rsid w:val="006D2A94"/>
    <w:rsid w:val="006D3E0D"/>
    <w:rsid w:val="006D3FE7"/>
    <w:rsid w:val="006D4CBB"/>
    <w:rsid w:val="006D6265"/>
    <w:rsid w:val="006D62D7"/>
    <w:rsid w:val="006D66E0"/>
    <w:rsid w:val="006D7E39"/>
    <w:rsid w:val="006E35BD"/>
    <w:rsid w:val="006E3745"/>
    <w:rsid w:val="006E3B0E"/>
    <w:rsid w:val="006E60B4"/>
    <w:rsid w:val="006E644B"/>
    <w:rsid w:val="006E65FF"/>
    <w:rsid w:val="006E6810"/>
    <w:rsid w:val="006E75A6"/>
    <w:rsid w:val="006E794F"/>
    <w:rsid w:val="006E7EE3"/>
    <w:rsid w:val="006F0B1C"/>
    <w:rsid w:val="006F0ECC"/>
    <w:rsid w:val="006F1165"/>
    <w:rsid w:val="006F2093"/>
    <w:rsid w:val="006F292D"/>
    <w:rsid w:val="006F3067"/>
    <w:rsid w:val="006F31DF"/>
    <w:rsid w:val="006F42C2"/>
    <w:rsid w:val="006F5B19"/>
    <w:rsid w:val="00700DB7"/>
    <w:rsid w:val="00701690"/>
    <w:rsid w:val="0070212C"/>
    <w:rsid w:val="007032F7"/>
    <w:rsid w:val="0070368B"/>
    <w:rsid w:val="00703C0A"/>
    <w:rsid w:val="0070450E"/>
    <w:rsid w:val="0070470B"/>
    <w:rsid w:val="007069BB"/>
    <w:rsid w:val="00706A24"/>
    <w:rsid w:val="00707EA9"/>
    <w:rsid w:val="00710158"/>
    <w:rsid w:val="00710DCD"/>
    <w:rsid w:val="00711B64"/>
    <w:rsid w:val="00711FF0"/>
    <w:rsid w:val="00712141"/>
    <w:rsid w:val="007123DE"/>
    <w:rsid w:val="00713287"/>
    <w:rsid w:val="00713AA3"/>
    <w:rsid w:val="00713C0A"/>
    <w:rsid w:val="007144F4"/>
    <w:rsid w:val="00714809"/>
    <w:rsid w:val="007164B9"/>
    <w:rsid w:val="007164FB"/>
    <w:rsid w:val="00717339"/>
    <w:rsid w:val="007205E8"/>
    <w:rsid w:val="00720F28"/>
    <w:rsid w:val="00721B46"/>
    <w:rsid w:val="00721D23"/>
    <w:rsid w:val="00721FD5"/>
    <w:rsid w:val="0072376D"/>
    <w:rsid w:val="00723936"/>
    <w:rsid w:val="00724F1B"/>
    <w:rsid w:val="0072529B"/>
    <w:rsid w:val="00725322"/>
    <w:rsid w:val="00725E29"/>
    <w:rsid w:val="007260CA"/>
    <w:rsid w:val="007303B8"/>
    <w:rsid w:val="00730DC6"/>
    <w:rsid w:val="0073153C"/>
    <w:rsid w:val="00733008"/>
    <w:rsid w:val="007332DE"/>
    <w:rsid w:val="00734747"/>
    <w:rsid w:val="007377C8"/>
    <w:rsid w:val="00737AE4"/>
    <w:rsid w:val="00740595"/>
    <w:rsid w:val="00740AAD"/>
    <w:rsid w:val="00742385"/>
    <w:rsid w:val="00742CAB"/>
    <w:rsid w:val="00743812"/>
    <w:rsid w:val="007441FD"/>
    <w:rsid w:val="00745A4D"/>
    <w:rsid w:val="00745ADA"/>
    <w:rsid w:val="00745E59"/>
    <w:rsid w:val="00746629"/>
    <w:rsid w:val="00747577"/>
    <w:rsid w:val="00747581"/>
    <w:rsid w:val="00747851"/>
    <w:rsid w:val="007517B2"/>
    <w:rsid w:val="0075193E"/>
    <w:rsid w:val="00751AF2"/>
    <w:rsid w:val="007522EC"/>
    <w:rsid w:val="00752483"/>
    <w:rsid w:val="00752486"/>
    <w:rsid w:val="007527F6"/>
    <w:rsid w:val="007534DB"/>
    <w:rsid w:val="00753CF7"/>
    <w:rsid w:val="007546DB"/>
    <w:rsid w:val="00754ECE"/>
    <w:rsid w:val="00755697"/>
    <w:rsid w:val="00757405"/>
    <w:rsid w:val="007602B9"/>
    <w:rsid w:val="00760E60"/>
    <w:rsid w:val="0076159F"/>
    <w:rsid w:val="00763B87"/>
    <w:rsid w:val="0076412C"/>
    <w:rsid w:val="0076450E"/>
    <w:rsid w:val="00764F3C"/>
    <w:rsid w:val="00765710"/>
    <w:rsid w:val="00766BBE"/>
    <w:rsid w:val="00766F06"/>
    <w:rsid w:val="00767051"/>
    <w:rsid w:val="0076760B"/>
    <w:rsid w:val="00770110"/>
    <w:rsid w:val="00770632"/>
    <w:rsid w:val="00770B22"/>
    <w:rsid w:val="0077352A"/>
    <w:rsid w:val="00773980"/>
    <w:rsid w:val="007741CD"/>
    <w:rsid w:val="00774A71"/>
    <w:rsid w:val="00774B66"/>
    <w:rsid w:val="00774D21"/>
    <w:rsid w:val="00774FF8"/>
    <w:rsid w:val="00775F80"/>
    <w:rsid w:val="00775F81"/>
    <w:rsid w:val="00777FD1"/>
    <w:rsid w:val="00780988"/>
    <w:rsid w:val="00782A04"/>
    <w:rsid w:val="00783418"/>
    <w:rsid w:val="007835AD"/>
    <w:rsid w:val="00783AA0"/>
    <w:rsid w:val="00783D56"/>
    <w:rsid w:val="00784F7F"/>
    <w:rsid w:val="007855E3"/>
    <w:rsid w:val="0078762E"/>
    <w:rsid w:val="00787B1F"/>
    <w:rsid w:val="007916DF"/>
    <w:rsid w:val="0079184F"/>
    <w:rsid w:val="0079195B"/>
    <w:rsid w:val="007919A3"/>
    <w:rsid w:val="00791C06"/>
    <w:rsid w:val="00792B5F"/>
    <w:rsid w:val="00794157"/>
    <w:rsid w:val="0079556B"/>
    <w:rsid w:val="007959AF"/>
    <w:rsid w:val="00795B90"/>
    <w:rsid w:val="00796335"/>
    <w:rsid w:val="007A00C5"/>
    <w:rsid w:val="007A0E2B"/>
    <w:rsid w:val="007A1B95"/>
    <w:rsid w:val="007A2283"/>
    <w:rsid w:val="007A243D"/>
    <w:rsid w:val="007A3691"/>
    <w:rsid w:val="007A3CAA"/>
    <w:rsid w:val="007A46C8"/>
    <w:rsid w:val="007A493E"/>
    <w:rsid w:val="007A4D7E"/>
    <w:rsid w:val="007A61AE"/>
    <w:rsid w:val="007A6CE0"/>
    <w:rsid w:val="007A73F1"/>
    <w:rsid w:val="007A7771"/>
    <w:rsid w:val="007A7B33"/>
    <w:rsid w:val="007A7E11"/>
    <w:rsid w:val="007B0A9C"/>
    <w:rsid w:val="007B0B57"/>
    <w:rsid w:val="007B174C"/>
    <w:rsid w:val="007B1DA9"/>
    <w:rsid w:val="007B1F4F"/>
    <w:rsid w:val="007B244B"/>
    <w:rsid w:val="007B3344"/>
    <w:rsid w:val="007B38A7"/>
    <w:rsid w:val="007B3D6D"/>
    <w:rsid w:val="007B407E"/>
    <w:rsid w:val="007B4F58"/>
    <w:rsid w:val="007B65C6"/>
    <w:rsid w:val="007B7035"/>
    <w:rsid w:val="007C1885"/>
    <w:rsid w:val="007C1BA0"/>
    <w:rsid w:val="007C1C0A"/>
    <w:rsid w:val="007C3278"/>
    <w:rsid w:val="007C3856"/>
    <w:rsid w:val="007C3A3B"/>
    <w:rsid w:val="007C41E1"/>
    <w:rsid w:val="007C4A27"/>
    <w:rsid w:val="007C63C4"/>
    <w:rsid w:val="007C675B"/>
    <w:rsid w:val="007C67A8"/>
    <w:rsid w:val="007C6A57"/>
    <w:rsid w:val="007D0983"/>
    <w:rsid w:val="007D0AAD"/>
    <w:rsid w:val="007D1DAF"/>
    <w:rsid w:val="007D33B8"/>
    <w:rsid w:val="007D4241"/>
    <w:rsid w:val="007D493E"/>
    <w:rsid w:val="007D49BB"/>
    <w:rsid w:val="007D5013"/>
    <w:rsid w:val="007D50E5"/>
    <w:rsid w:val="007D5AE9"/>
    <w:rsid w:val="007D68F2"/>
    <w:rsid w:val="007D762F"/>
    <w:rsid w:val="007D7FFD"/>
    <w:rsid w:val="007E01E1"/>
    <w:rsid w:val="007E04A2"/>
    <w:rsid w:val="007E0A66"/>
    <w:rsid w:val="007E0DD6"/>
    <w:rsid w:val="007E18A3"/>
    <w:rsid w:val="007E1B75"/>
    <w:rsid w:val="007E25A3"/>
    <w:rsid w:val="007E27A3"/>
    <w:rsid w:val="007E2840"/>
    <w:rsid w:val="007E2F19"/>
    <w:rsid w:val="007E3BB5"/>
    <w:rsid w:val="007E4AD3"/>
    <w:rsid w:val="007E4D25"/>
    <w:rsid w:val="007E6264"/>
    <w:rsid w:val="007E7945"/>
    <w:rsid w:val="007F12B4"/>
    <w:rsid w:val="007F2486"/>
    <w:rsid w:val="007F5754"/>
    <w:rsid w:val="007F72A0"/>
    <w:rsid w:val="007F7679"/>
    <w:rsid w:val="007F796B"/>
    <w:rsid w:val="007F7D92"/>
    <w:rsid w:val="00801820"/>
    <w:rsid w:val="0080371B"/>
    <w:rsid w:val="0080486D"/>
    <w:rsid w:val="00805493"/>
    <w:rsid w:val="008066A5"/>
    <w:rsid w:val="008073F7"/>
    <w:rsid w:val="00807965"/>
    <w:rsid w:val="00811422"/>
    <w:rsid w:val="008114B1"/>
    <w:rsid w:val="0081249E"/>
    <w:rsid w:val="00813793"/>
    <w:rsid w:val="008149ED"/>
    <w:rsid w:val="0081598E"/>
    <w:rsid w:val="00817E6B"/>
    <w:rsid w:val="008203D2"/>
    <w:rsid w:val="00820449"/>
    <w:rsid w:val="00820AB7"/>
    <w:rsid w:val="0082111A"/>
    <w:rsid w:val="00821D6E"/>
    <w:rsid w:val="008236A3"/>
    <w:rsid w:val="00823BB0"/>
    <w:rsid w:val="008241BA"/>
    <w:rsid w:val="008263A4"/>
    <w:rsid w:val="00826C16"/>
    <w:rsid w:val="00830077"/>
    <w:rsid w:val="0083061C"/>
    <w:rsid w:val="00830995"/>
    <w:rsid w:val="00830EC8"/>
    <w:rsid w:val="008310EE"/>
    <w:rsid w:val="00831E07"/>
    <w:rsid w:val="008322B8"/>
    <w:rsid w:val="00832713"/>
    <w:rsid w:val="00832878"/>
    <w:rsid w:val="00832B54"/>
    <w:rsid w:val="00832ECA"/>
    <w:rsid w:val="00833374"/>
    <w:rsid w:val="00833513"/>
    <w:rsid w:val="008339C6"/>
    <w:rsid w:val="0083529A"/>
    <w:rsid w:val="0083598F"/>
    <w:rsid w:val="008361FB"/>
    <w:rsid w:val="00836356"/>
    <w:rsid w:val="00836DD7"/>
    <w:rsid w:val="008374B1"/>
    <w:rsid w:val="00837509"/>
    <w:rsid w:val="00837A0C"/>
    <w:rsid w:val="00840B80"/>
    <w:rsid w:val="00841C7D"/>
    <w:rsid w:val="00842651"/>
    <w:rsid w:val="00843D0D"/>
    <w:rsid w:val="00845950"/>
    <w:rsid w:val="0084728E"/>
    <w:rsid w:val="0085024B"/>
    <w:rsid w:val="008517AE"/>
    <w:rsid w:val="00851896"/>
    <w:rsid w:val="0085205A"/>
    <w:rsid w:val="00852101"/>
    <w:rsid w:val="00852839"/>
    <w:rsid w:val="00852EB5"/>
    <w:rsid w:val="00853885"/>
    <w:rsid w:val="00854165"/>
    <w:rsid w:val="00854C0B"/>
    <w:rsid w:val="008557A4"/>
    <w:rsid w:val="00856184"/>
    <w:rsid w:val="008565DA"/>
    <w:rsid w:val="00856BE7"/>
    <w:rsid w:val="00857730"/>
    <w:rsid w:val="00857C9F"/>
    <w:rsid w:val="00860505"/>
    <w:rsid w:val="0086070B"/>
    <w:rsid w:val="00860744"/>
    <w:rsid w:val="00860B75"/>
    <w:rsid w:val="00861D0E"/>
    <w:rsid w:val="00862B68"/>
    <w:rsid w:val="0086392B"/>
    <w:rsid w:val="00863A8F"/>
    <w:rsid w:val="0086411B"/>
    <w:rsid w:val="00865E36"/>
    <w:rsid w:val="008663B9"/>
    <w:rsid w:val="0086665C"/>
    <w:rsid w:val="00870736"/>
    <w:rsid w:val="008710F2"/>
    <w:rsid w:val="00875631"/>
    <w:rsid w:val="00875F96"/>
    <w:rsid w:val="008767A9"/>
    <w:rsid w:val="00876998"/>
    <w:rsid w:val="00876A75"/>
    <w:rsid w:val="00876DFB"/>
    <w:rsid w:val="00876E11"/>
    <w:rsid w:val="0087741D"/>
    <w:rsid w:val="00882B46"/>
    <w:rsid w:val="00883F82"/>
    <w:rsid w:val="00885D0A"/>
    <w:rsid w:val="00887707"/>
    <w:rsid w:val="00887D0D"/>
    <w:rsid w:val="00887DD2"/>
    <w:rsid w:val="00891775"/>
    <w:rsid w:val="00891951"/>
    <w:rsid w:val="00891FF9"/>
    <w:rsid w:val="00892527"/>
    <w:rsid w:val="00892607"/>
    <w:rsid w:val="0089281F"/>
    <w:rsid w:val="0089368F"/>
    <w:rsid w:val="00894DA4"/>
    <w:rsid w:val="00895441"/>
    <w:rsid w:val="00897AE2"/>
    <w:rsid w:val="008A1198"/>
    <w:rsid w:val="008A16C7"/>
    <w:rsid w:val="008A1CE4"/>
    <w:rsid w:val="008A1FC1"/>
    <w:rsid w:val="008A202A"/>
    <w:rsid w:val="008A2069"/>
    <w:rsid w:val="008A26C1"/>
    <w:rsid w:val="008A2FE8"/>
    <w:rsid w:val="008A31AB"/>
    <w:rsid w:val="008A3431"/>
    <w:rsid w:val="008A37BF"/>
    <w:rsid w:val="008A38F2"/>
    <w:rsid w:val="008A3B46"/>
    <w:rsid w:val="008A4020"/>
    <w:rsid w:val="008A54C2"/>
    <w:rsid w:val="008A6323"/>
    <w:rsid w:val="008A64E8"/>
    <w:rsid w:val="008A7301"/>
    <w:rsid w:val="008B0970"/>
    <w:rsid w:val="008B11F2"/>
    <w:rsid w:val="008B1760"/>
    <w:rsid w:val="008B26B6"/>
    <w:rsid w:val="008B3BC7"/>
    <w:rsid w:val="008B5BED"/>
    <w:rsid w:val="008B6699"/>
    <w:rsid w:val="008B66F6"/>
    <w:rsid w:val="008B7C55"/>
    <w:rsid w:val="008C06D3"/>
    <w:rsid w:val="008C0F4D"/>
    <w:rsid w:val="008C0F68"/>
    <w:rsid w:val="008C48DA"/>
    <w:rsid w:val="008C5684"/>
    <w:rsid w:val="008C5991"/>
    <w:rsid w:val="008C6142"/>
    <w:rsid w:val="008C654B"/>
    <w:rsid w:val="008C6BCA"/>
    <w:rsid w:val="008C6E8B"/>
    <w:rsid w:val="008C7485"/>
    <w:rsid w:val="008C7550"/>
    <w:rsid w:val="008C7983"/>
    <w:rsid w:val="008C7EB9"/>
    <w:rsid w:val="008C7EC8"/>
    <w:rsid w:val="008D0C7F"/>
    <w:rsid w:val="008D0FFD"/>
    <w:rsid w:val="008D1763"/>
    <w:rsid w:val="008D19C7"/>
    <w:rsid w:val="008D1FF5"/>
    <w:rsid w:val="008D36F6"/>
    <w:rsid w:val="008D548D"/>
    <w:rsid w:val="008D7C1F"/>
    <w:rsid w:val="008D7F3A"/>
    <w:rsid w:val="008E0C57"/>
    <w:rsid w:val="008E1508"/>
    <w:rsid w:val="008E3E59"/>
    <w:rsid w:val="008E3F98"/>
    <w:rsid w:val="008E403C"/>
    <w:rsid w:val="008E46EB"/>
    <w:rsid w:val="008E525D"/>
    <w:rsid w:val="008E5D86"/>
    <w:rsid w:val="008E6156"/>
    <w:rsid w:val="008E6565"/>
    <w:rsid w:val="008E7366"/>
    <w:rsid w:val="008F0689"/>
    <w:rsid w:val="008F0CEF"/>
    <w:rsid w:val="008F25BA"/>
    <w:rsid w:val="008F29F8"/>
    <w:rsid w:val="008F2FEB"/>
    <w:rsid w:val="008F37A9"/>
    <w:rsid w:val="008F3EB1"/>
    <w:rsid w:val="008F45C8"/>
    <w:rsid w:val="008F4AF5"/>
    <w:rsid w:val="008F56BB"/>
    <w:rsid w:val="008F5EFC"/>
    <w:rsid w:val="008F7133"/>
    <w:rsid w:val="008F71A5"/>
    <w:rsid w:val="008F7D62"/>
    <w:rsid w:val="00900F59"/>
    <w:rsid w:val="009010D0"/>
    <w:rsid w:val="00903074"/>
    <w:rsid w:val="0090417E"/>
    <w:rsid w:val="00905624"/>
    <w:rsid w:val="0090597F"/>
    <w:rsid w:val="00910D9D"/>
    <w:rsid w:val="00910F05"/>
    <w:rsid w:val="00911026"/>
    <w:rsid w:val="009127E4"/>
    <w:rsid w:val="00912D37"/>
    <w:rsid w:val="009144A2"/>
    <w:rsid w:val="00915305"/>
    <w:rsid w:val="0091584A"/>
    <w:rsid w:val="00915BDF"/>
    <w:rsid w:val="009164FE"/>
    <w:rsid w:val="0091700E"/>
    <w:rsid w:val="00917804"/>
    <w:rsid w:val="0092058A"/>
    <w:rsid w:val="00920A2A"/>
    <w:rsid w:val="00920BFE"/>
    <w:rsid w:val="009220AD"/>
    <w:rsid w:val="0092295C"/>
    <w:rsid w:val="00923EAB"/>
    <w:rsid w:val="00924F1A"/>
    <w:rsid w:val="00924FA4"/>
    <w:rsid w:val="009251D1"/>
    <w:rsid w:val="00925447"/>
    <w:rsid w:val="00925A03"/>
    <w:rsid w:val="00925D10"/>
    <w:rsid w:val="00925FAE"/>
    <w:rsid w:val="009275E5"/>
    <w:rsid w:val="00930337"/>
    <w:rsid w:val="0093094B"/>
    <w:rsid w:val="009312AE"/>
    <w:rsid w:val="00932605"/>
    <w:rsid w:val="00932AC1"/>
    <w:rsid w:val="00933535"/>
    <w:rsid w:val="009343FB"/>
    <w:rsid w:val="00934AB9"/>
    <w:rsid w:val="00935F67"/>
    <w:rsid w:val="00935FDB"/>
    <w:rsid w:val="0093693A"/>
    <w:rsid w:val="00937477"/>
    <w:rsid w:val="00937A22"/>
    <w:rsid w:val="009409E1"/>
    <w:rsid w:val="00940C90"/>
    <w:rsid w:val="00941D0F"/>
    <w:rsid w:val="00942427"/>
    <w:rsid w:val="00942CF2"/>
    <w:rsid w:val="0094338D"/>
    <w:rsid w:val="0094342A"/>
    <w:rsid w:val="0094370D"/>
    <w:rsid w:val="00943787"/>
    <w:rsid w:val="00943F66"/>
    <w:rsid w:val="00944A1B"/>
    <w:rsid w:val="00952FF8"/>
    <w:rsid w:val="00953302"/>
    <w:rsid w:val="0095359D"/>
    <w:rsid w:val="00953777"/>
    <w:rsid w:val="00955023"/>
    <w:rsid w:val="00955DAE"/>
    <w:rsid w:val="00955DAF"/>
    <w:rsid w:val="009563FC"/>
    <w:rsid w:val="009565C1"/>
    <w:rsid w:val="009571C7"/>
    <w:rsid w:val="00960845"/>
    <w:rsid w:val="009608AB"/>
    <w:rsid w:val="00960CBA"/>
    <w:rsid w:val="009636F2"/>
    <w:rsid w:val="00963F82"/>
    <w:rsid w:val="009645A2"/>
    <w:rsid w:val="00964825"/>
    <w:rsid w:val="009663CE"/>
    <w:rsid w:val="00966994"/>
    <w:rsid w:val="009671F5"/>
    <w:rsid w:val="009677B5"/>
    <w:rsid w:val="00967A48"/>
    <w:rsid w:val="009703F0"/>
    <w:rsid w:val="00970BD4"/>
    <w:rsid w:val="00971B4F"/>
    <w:rsid w:val="009725B5"/>
    <w:rsid w:val="009738C6"/>
    <w:rsid w:val="0097474F"/>
    <w:rsid w:val="00974996"/>
    <w:rsid w:val="00974DE1"/>
    <w:rsid w:val="009766D9"/>
    <w:rsid w:val="00976D3F"/>
    <w:rsid w:val="009771CC"/>
    <w:rsid w:val="009778FB"/>
    <w:rsid w:val="009818A9"/>
    <w:rsid w:val="00982E4F"/>
    <w:rsid w:val="00983BB5"/>
    <w:rsid w:val="0098484C"/>
    <w:rsid w:val="00985028"/>
    <w:rsid w:val="009860B2"/>
    <w:rsid w:val="009861AA"/>
    <w:rsid w:val="00990553"/>
    <w:rsid w:val="00991F30"/>
    <w:rsid w:val="00992663"/>
    <w:rsid w:val="00993010"/>
    <w:rsid w:val="00993447"/>
    <w:rsid w:val="0099578F"/>
    <w:rsid w:val="009A0002"/>
    <w:rsid w:val="009A0286"/>
    <w:rsid w:val="009A17CF"/>
    <w:rsid w:val="009A211D"/>
    <w:rsid w:val="009A2369"/>
    <w:rsid w:val="009A326B"/>
    <w:rsid w:val="009A3E51"/>
    <w:rsid w:val="009A4542"/>
    <w:rsid w:val="009A5214"/>
    <w:rsid w:val="009A5725"/>
    <w:rsid w:val="009A5FAA"/>
    <w:rsid w:val="009A786F"/>
    <w:rsid w:val="009B0912"/>
    <w:rsid w:val="009B2C18"/>
    <w:rsid w:val="009B3011"/>
    <w:rsid w:val="009B3F6C"/>
    <w:rsid w:val="009B41CD"/>
    <w:rsid w:val="009B4213"/>
    <w:rsid w:val="009B51B7"/>
    <w:rsid w:val="009B5ABC"/>
    <w:rsid w:val="009B6537"/>
    <w:rsid w:val="009C3F79"/>
    <w:rsid w:val="009C48DC"/>
    <w:rsid w:val="009C6F22"/>
    <w:rsid w:val="009C7F74"/>
    <w:rsid w:val="009D07B0"/>
    <w:rsid w:val="009D089F"/>
    <w:rsid w:val="009D15D5"/>
    <w:rsid w:val="009D1802"/>
    <w:rsid w:val="009D3705"/>
    <w:rsid w:val="009D3DCE"/>
    <w:rsid w:val="009D5700"/>
    <w:rsid w:val="009E0900"/>
    <w:rsid w:val="009E1DFA"/>
    <w:rsid w:val="009E1FEE"/>
    <w:rsid w:val="009E2A91"/>
    <w:rsid w:val="009E3186"/>
    <w:rsid w:val="009E32E7"/>
    <w:rsid w:val="009E3450"/>
    <w:rsid w:val="009E4158"/>
    <w:rsid w:val="009E7151"/>
    <w:rsid w:val="009E7DBD"/>
    <w:rsid w:val="009F23E1"/>
    <w:rsid w:val="009F3913"/>
    <w:rsid w:val="009F3ECA"/>
    <w:rsid w:val="009F4B74"/>
    <w:rsid w:val="009F4DE8"/>
    <w:rsid w:val="009F52B4"/>
    <w:rsid w:val="00A00825"/>
    <w:rsid w:val="00A01204"/>
    <w:rsid w:val="00A03A5F"/>
    <w:rsid w:val="00A03D46"/>
    <w:rsid w:val="00A049D6"/>
    <w:rsid w:val="00A0508B"/>
    <w:rsid w:val="00A05B28"/>
    <w:rsid w:val="00A063F4"/>
    <w:rsid w:val="00A06A61"/>
    <w:rsid w:val="00A10FE4"/>
    <w:rsid w:val="00A12A60"/>
    <w:rsid w:val="00A135AC"/>
    <w:rsid w:val="00A14577"/>
    <w:rsid w:val="00A147FF"/>
    <w:rsid w:val="00A14AC5"/>
    <w:rsid w:val="00A14D9B"/>
    <w:rsid w:val="00A14DDA"/>
    <w:rsid w:val="00A167FB"/>
    <w:rsid w:val="00A16D22"/>
    <w:rsid w:val="00A17361"/>
    <w:rsid w:val="00A21BAC"/>
    <w:rsid w:val="00A2205F"/>
    <w:rsid w:val="00A23BA5"/>
    <w:rsid w:val="00A23F5F"/>
    <w:rsid w:val="00A26337"/>
    <w:rsid w:val="00A26F75"/>
    <w:rsid w:val="00A307AE"/>
    <w:rsid w:val="00A30A9F"/>
    <w:rsid w:val="00A31C9B"/>
    <w:rsid w:val="00A321E8"/>
    <w:rsid w:val="00A322EF"/>
    <w:rsid w:val="00A32906"/>
    <w:rsid w:val="00A335C8"/>
    <w:rsid w:val="00A3394D"/>
    <w:rsid w:val="00A34639"/>
    <w:rsid w:val="00A34CCD"/>
    <w:rsid w:val="00A34E90"/>
    <w:rsid w:val="00A376C8"/>
    <w:rsid w:val="00A378F3"/>
    <w:rsid w:val="00A41A46"/>
    <w:rsid w:val="00A41F6D"/>
    <w:rsid w:val="00A43390"/>
    <w:rsid w:val="00A43770"/>
    <w:rsid w:val="00A43D29"/>
    <w:rsid w:val="00A46C8C"/>
    <w:rsid w:val="00A46DAD"/>
    <w:rsid w:val="00A475F1"/>
    <w:rsid w:val="00A47955"/>
    <w:rsid w:val="00A47AAA"/>
    <w:rsid w:val="00A506DE"/>
    <w:rsid w:val="00A51228"/>
    <w:rsid w:val="00A5130D"/>
    <w:rsid w:val="00A51AA8"/>
    <w:rsid w:val="00A534EB"/>
    <w:rsid w:val="00A55473"/>
    <w:rsid w:val="00A556FF"/>
    <w:rsid w:val="00A557FC"/>
    <w:rsid w:val="00A55F28"/>
    <w:rsid w:val="00A56F21"/>
    <w:rsid w:val="00A607D0"/>
    <w:rsid w:val="00A60EDC"/>
    <w:rsid w:val="00A621AE"/>
    <w:rsid w:val="00A62796"/>
    <w:rsid w:val="00A62E0E"/>
    <w:rsid w:val="00A63FAC"/>
    <w:rsid w:val="00A64C2A"/>
    <w:rsid w:val="00A64F69"/>
    <w:rsid w:val="00A65D57"/>
    <w:rsid w:val="00A65FE0"/>
    <w:rsid w:val="00A67198"/>
    <w:rsid w:val="00A67F88"/>
    <w:rsid w:val="00A70792"/>
    <w:rsid w:val="00A70862"/>
    <w:rsid w:val="00A70D5A"/>
    <w:rsid w:val="00A71A6C"/>
    <w:rsid w:val="00A72234"/>
    <w:rsid w:val="00A7297C"/>
    <w:rsid w:val="00A72ACD"/>
    <w:rsid w:val="00A72C3A"/>
    <w:rsid w:val="00A72FB9"/>
    <w:rsid w:val="00A730C7"/>
    <w:rsid w:val="00A73328"/>
    <w:rsid w:val="00A74168"/>
    <w:rsid w:val="00A741DC"/>
    <w:rsid w:val="00A74D00"/>
    <w:rsid w:val="00A76B0B"/>
    <w:rsid w:val="00A76F43"/>
    <w:rsid w:val="00A77580"/>
    <w:rsid w:val="00A80907"/>
    <w:rsid w:val="00A81210"/>
    <w:rsid w:val="00A81B04"/>
    <w:rsid w:val="00A8279C"/>
    <w:rsid w:val="00A82ACC"/>
    <w:rsid w:val="00A83961"/>
    <w:rsid w:val="00A84949"/>
    <w:rsid w:val="00A86D2B"/>
    <w:rsid w:val="00A879E4"/>
    <w:rsid w:val="00A87BCF"/>
    <w:rsid w:val="00A90219"/>
    <w:rsid w:val="00A903F9"/>
    <w:rsid w:val="00A9173C"/>
    <w:rsid w:val="00A92150"/>
    <w:rsid w:val="00A92905"/>
    <w:rsid w:val="00A93088"/>
    <w:rsid w:val="00A9318A"/>
    <w:rsid w:val="00A94393"/>
    <w:rsid w:val="00A946AC"/>
    <w:rsid w:val="00A9577E"/>
    <w:rsid w:val="00A95E83"/>
    <w:rsid w:val="00A961F2"/>
    <w:rsid w:val="00A96F62"/>
    <w:rsid w:val="00A9736E"/>
    <w:rsid w:val="00AA037D"/>
    <w:rsid w:val="00AA18B2"/>
    <w:rsid w:val="00AA1BF7"/>
    <w:rsid w:val="00AA27F2"/>
    <w:rsid w:val="00AA3A50"/>
    <w:rsid w:val="00AA518F"/>
    <w:rsid w:val="00AA5DCF"/>
    <w:rsid w:val="00AA6CC7"/>
    <w:rsid w:val="00AB021E"/>
    <w:rsid w:val="00AB1FF0"/>
    <w:rsid w:val="00AB2B4D"/>
    <w:rsid w:val="00AB33DD"/>
    <w:rsid w:val="00AB47D5"/>
    <w:rsid w:val="00AB47DB"/>
    <w:rsid w:val="00AB49AD"/>
    <w:rsid w:val="00AB5166"/>
    <w:rsid w:val="00AB5C57"/>
    <w:rsid w:val="00AB6040"/>
    <w:rsid w:val="00AB6417"/>
    <w:rsid w:val="00AB6EC4"/>
    <w:rsid w:val="00AC06CA"/>
    <w:rsid w:val="00AC0BFF"/>
    <w:rsid w:val="00AC23E1"/>
    <w:rsid w:val="00AC2503"/>
    <w:rsid w:val="00AC4571"/>
    <w:rsid w:val="00AC584D"/>
    <w:rsid w:val="00AC6A02"/>
    <w:rsid w:val="00AC6F0B"/>
    <w:rsid w:val="00AD079D"/>
    <w:rsid w:val="00AD4150"/>
    <w:rsid w:val="00AD48BB"/>
    <w:rsid w:val="00AD5CCB"/>
    <w:rsid w:val="00AD644C"/>
    <w:rsid w:val="00AD6B03"/>
    <w:rsid w:val="00AD75A8"/>
    <w:rsid w:val="00AD7ED1"/>
    <w:rsid w:val="00AE0BD9"/>
    <w:rsid w:val="00AE165D"/>
    <w:rsid w:val="00AE1C2B"/>
    <w:rsid w:val="00AE202A"/>
    <w:rsid w:val="00AE34B5"/>
    <w:rsid w:val="00AE37B5"/>
    <w:rsid w:val="00AE4491"/>
    <w:rsid w:val="00AE48FF"/>
    <w:rsid w:val="00AE4AE8"/>
    <w:rsid w:val="00AE593A"/>
    <w:rsid w:val="00AE5E33"/>
    <w:rsid w:val="00AE6E3E"/>
    <w:rsid w:val="00AE73E5"/>
    <w:rsid w:val="00AF0302"/>
    <w:rsid w:val="00AF05BC"/>
    <w:rsid w:val="00AF0CE7"/>
    <w:rsid w:val="00AF199F"/>
    <w:rsid w:val="00AF1F6F"/>
    <w:rsid w:val="00AF241B"/>
    <w:rsid w:val="00AF3B5C"/>
    <w:rsid w:val="00AF4B25"/>
    <w:rsid w:val="00AF515F"/>
    <w:rsid w:val="00AF5785"/>
    <w:rsid w:val="00B005D1"/>
    <w:rsid w:val="00B00972"/>
    <w:rsid w:val="00B010DC"/>
    <w:rsid w:val="00B03874"/>
    <w:rsid w:val="00B03927"/>
    <w:rsid w:val="00B03F56"/>
    <w:rsid w:val="00B03FDC"/>
    <w:rsid w:val="00B04492"/>
    <w:rsid w:val="00B1012C"/>
    <w:rsid w:val="00B131DF"/>
    <w:rsid w:val="00B1374E"/>
    <w:rsid w:val="00B14EF5"/>
    <w:rsid w:val="00B1562F"/>
    <w:rsid w:val="00B15AFB"/>
    <w:rsid w:val="00B17E6C"/>
    <w:rsid w:val="00B2065C"/>
    <w:rsid w:val="00B21660"/>
    <w:rsid w:val="00B21F0D"/>
    <w:rsid w:val="00B2418F"/>
    <w:rsid w:val="00B24AEF"/>
    <w:rsid w:val="00B25016"/>
    <w:rsid w:val="00B25152"/>
    <w:rsid w:val="00B25D7F"/>
    <w:rsid w:val="00B25DA1"/>
    <w:rsid w:val="00B2778B"/>
    <w:rsid w:val="00B27AC8"/>
    <w:rsid w:val="00B31AEC"/>
    <w:rsid w:val="00B32032"/>
    <w:rsid w:val="00B3235E"/>
    <w:rsid w:val="00B333E3"/>
    <w:rsid w:val="00B33937"/>
    <w:rsid w:val="00B34BC7"/>
    <w:rsid w:val="00B361EE"/>
    <w:rsid w:val="00B363E3"/>
    <w:rsid w:val="00B36A57"/>
    <w:rsid w:val="00B370B3"/>
    <w:rsid w:val="00B37873"/>
    <w:rsid w:val="00B406C6"/>
    <w:rsid w:val="00B40906"/>
    <w:rsid w:val="00B40EC6"/>
    <w:rsid w:val="00B44189"/>
    <w:rsid w:val="00B442BB"/>
    <w:rsid w:val="00B45963"/>
    <w:rsid w:val="00B467AD"/>
    <w:rsid w:val="00B46EAC"/>
    <w:rsid w:val="00B518F5"/>
    <w:rsid w:val="00B519B4"/>
    <w:rsid w:val="00B521BE"/>
    <w:rsid w:val="00B528E8"/>
    <w:rsid w:val="00B52F4E"/>
    <w:rsid w:val="00B5316B"/>
    <w:rsid w:val="00B54524"/>
    <w:rsid w:val="00B5461D"/>
    <w:rsid w:val="00B5566A"/>
    <w:rsid w:val="00B55C17"/>
    <w:rsid w:val="00B568CA"/>
    <w:rsid w:val="00B615D8"/>
    <w:rsid w:val="00B615DA"/>
    <w:rsid w:val="00B618AC"/>
    <w:rsid w:val="00B61AC7"/>
    <w:rsid w:val="00B621AB"/>
    <w:rsid w:val="00B62302"/>
    <w:rsid w:val="00B6232D"/>
    <w:rsid w:val="00B63A69"/>
    <w:rsid w:val="00B64CB4"/>
    <w:rsid w:val="00B657BC"/>
    <w:rsid w:val="00B6690F"/>
    <w:rsid w:val="00B66FE0"/>
    <w:rsid w:val="00B67B40"/>
    <w:rsid w:val="00B67BCA"/>
    <w:rsid w:val="00B67BD7"/>
    <w:rsid w:val="00B72F19"/>
    <w:rsid w:val="00B72FA8"/>
    <w:rsid w:val="00B73DF1"/>
    <w:rsid w:val="00B7536B"/>
    <w:rsid w:val="00B763A1"/>
    <w:rsid w:val="00B81FEF"/>
    <w:rsid w:val="00B82185"/>
    <w:rsid w:val="00B826EB"/>
    <w:rsid w:val="00B84751"/>
    <w:rsid w:val="00B8494A"/>
    <w:rsid w:val="00B856CC"/>
    <w:rsid w:val="00B85E70"/>
    <w:rsid w:val="00B864D9"/>
    <w:rsid w:val="00B86DCD"/>
    <w:rsid w:val="00B870C1"/>
    <w:rsid w:val="00B87D8B"/>
    <w:rsid w:val="00B9069B"/>
    <w:rsid w:val="00B90A91"/>
    <w:rsid w:val="00B91D9C"/>
    <w:rsid w:val="00B93A30"/>
    <w:rsid w:val="00B94AB3"/>
    <w:rsid w:val="00B96D40"/>
    <w:rsid w:val="00BA2005"/>
    <w:rsid w:val="00BA2286"/>
    <w:rsid w:val="00BA28A7"/>
    <w:rsid w:val="00BA3266"/>
    <w:rsid w:val="00BA380D"/>
    <w:rsid w:val="00BA3C64"/>
    <w:rsid w:val="00BA4125"/>
    <w:rsid w:val="00BA51B9"/>
    <w:rsid w:val="00BA5959"/>
    <w:rsid w:val="00BA60DC"/>
    <w:rsid w:val="00BA6B34"/>
    <w:rsid w:val="00BA7BD3"/>
    <w:rsid w:val="00BB017A"/>
    <w:rsid w:val="00BB04EE"/>
    <w:rsid w:val="00BB0AF1"/>
    <w:rsid w:val="00BB3842"/>
    <w:rsid w:val="00BB3CE2"/>
    <w:rsid w:val="00BB403C"/>
    <w:rsid w:val="00BB4E1C"/>
    <w:rsid w:val="00BC080B"/>
    <w:rsid w:val="00BC080F"/>
    <w:rsid w:val="00BC18BD"/>
    <w:rsid w:val="00BC1FCD"/>
    <w:rsid w:val="00BC36E9"/>
    <w:rsid w:val="00BC3715"/>
    <w:rsid w:val="00BC5266"/>
    <w:rsid w:val="00BC5A44"/>
    <w:rsid w:val="00BC5BFA"/>
    <w:rsid w:val="00BC67BD"/>
    <w:rsid w:val="00BC6EAF"/>
    <w:rsid w:val="00BD09B6"/>
    <w:rsid w:val="00BD1F5E"/>
    <w:rsid w:val="00BD2187"/>
    <w:rsid w:val="00BD2B38"/>
    <w:rsid w:val="00BD2C23"/>
    <w:rsid w:val="00BD308B"/>
    <w:rsid w:val="00BD3138"/>
    <w:rsid w:val="00BD3188"/>
    <w:rsid w:val="00BD32EC"/>
    <w:rsid w:val="00BD376E"/>
    <w:rsid w:val="00BD46B9"/>
    <w:rsid w:val="00BD4900"/>
    <w:rsid w:val="00BD5308"/>
    <w:rsid w:val="00BD585E"/>
    <w:rsid w:val="00BD6FF8"/>
    <w:rsid w:val="00BD72F0"/>
    <w:rsid w:val="00BE2784"/>
    <w:rsid w:val="00BE2868"/>
    <w:rsid w:val="00BE2B93"/>
    <w:rsid w:val="00BE3107"/>
    <w:rsid w:val="00BE32F3"/>
    <w:rsid w:val="00BE3531"/>
    <w:rsid w:val="00BE4897"/>
    <w:rsid w:val="00BE4ED9"/>
    <w:rsid w:val="00BE5BC2"/>
    <w:rsid w:val="00BE5F12"/>
    <w:rsid w:val="00BE5F7A"/>
    <w:rsid w:val="00BE657D"/>
    <w:rsid w:val="00BE73AC"/>
    <w:rsid w:val="00BE7603"/>
    <w:rsid w:val="00BF31F8"/>
    <w:rsid w:val="00BF33BE"/>
    <w:rsid w:val="00BF38D6"/>
    <w:rsid w:val="00BF3C1E"/>
    <w:rsid w:val="00BF3E2A"/>
    <w:rsid w:val="00BF46B7"/>
    <w:rsid w:val="00BF5967"/>
    <w:rsid w:val="00BF5E3C"/>
    <w:rsid w:val="00BF6395"/>
    <w:rsid w:val="00BF664F"/>
    <w:rsid w:val="00BF6772"/>
    <w:rsid w:val="00BF6B85"/>
    <w:rsid w:val="00BF6D0D"/>
    <w:rsid w:val="00BF6D34"/>
    <w:rsid w:val="00BF7610"/>
    <w:rsid w:val="00C01111"/>
    <w:rsid w:val="00C025CF"/>
    <w:rsid w:val="00C03838"/>
    <w:rsid w:val="00C046EE"/>
    <w:rsid w:val="00C0530B"/>
    <w:rsid w:val="00C06100"/>
    <w:rsid w:val="00C068AF"/>
    <w:rsid w:val="00C10507"/>
    <w:rsid w:val="00C10869"/>
    <w:rsid w:val="00C10C4D"/>
    <w:rsid w:val="00C13C29"/>
    <w:rsid w:val="00C13F06"/>
    <w:rsid w:val="00C1615A"/>
    <w:rsid w:val="00C16C53"/>
    <w:rsid w:val="00C2008D"/>
    <w:rsid w:val="00C2009B"/>
    <w:rsid w:val="00C20921"/>
    <w:rsid w:val="00C2092F"/>
    <w:rsid w:val="00C20D65"/>
    <w:rsid w:val="00C20F87"/>
    <w:rsid w:val="00C219A6"/>
    <w:rsid w:val="00C2280B"/>
    <w:rsid w:val="00C22CAC"/>
    <w:rsid w:val="00C2344D"/>
    <w:rsid w:val="00C24086"/>
    <w:rsid w:val="00C259E3"/>
    <w:rsid w:val="00C27C58"/>
    <w:rsid w:val="00C27DBA"/>
    <w:rsid w:val="00C30409"/>
    <w:rsid w:val="00C32B6F"/>
    <w:rsid w:val="00C33CAD"/>
    <w:rsid w:val="00C3502E"/>
    <w:rsid w:val="00C36AC9"/>
    <w:rsid w:val="00C36F74"/>
    <w:rsid w:val="00C37B00"/>
    <w:rsid w:val="00C40344"/>
    <w:rsid w:val="00C4048E"/>
    <w:rsid w:val="00C40648"/>
    <w:rsid w:val="00C4121F"/>
    <w:rsid w:val="00C41547"/>
    <w:rsid w:val="00C41F3F"/>
    <w:rsid w:val="00C436F3"/>
    <w:rsid w:val="00C43896"/>
    <w:rsid w:val="00C4461E"/>
    <w:rsid w:val="00C44B4C"/>
    <w:rsid w:val="00C45480"/>
    <w:rsid w:val="00C45EAC"/>
    <w:rsid w:val="00C46540"/>
    <w:rsid w:val="00C50448"/>
    <w:rsid w:val="00C5060F"/>
    <w:rsid w:val="00C506EA"/>
    <w:rsid w:val="00C512E0"/>
    <w:rsid w:val="00C51825"/>
    <w:rsid w:val="00C52073"/>
    <w:rsid w:val="00C52331"/>
    <w:rsid w:val="00C53D43"/>
    <w:rsid w:val="00C542D4"/>
    <w:rsid w:val="00C558B1"/>
    <w:rsid w:val="00C56587"/>
    <w:rsid w:val="00C600E9"/>
    <w:rsid w:val="00C60381"/>
    <w:rsid w:val="00C609E9"/>
    <w:rsid w:val="00C60ABB"/>
    <w:rsid w:val="00C617D4"/>
    <w:rsid w:val="00C61B0B"/>
    <w:rsid w:val="00C61F68"/>
    <w:rsid w:val="00C621A8"/>
    <w:rsid w:val="00C62314"/>
    <w:rsid w:val="00C63039"/>
    <w:rsid w:val="00C633D2"/>
    <w:rsid w:val="00C63AE6"/>
    <w:rsid w:val="00C65003"/>
    <w:rsid w:val="00C700EA"/>
    <w:rsid w:val="00C74178"/>
    <w:rsid w:val="00C759B8"/>
    <w:rsid w:val="00C75E8E"/>
    <w:rsid w:val="00C75EDB"/>
    <w:rsid w:val="00C76260"/>
    <w:rsid w:val="00C808C2"/>
    <w:rsid w:val="00C80997"/>
    <w:rsid w:val="00C81540"/>
    <w:rsid w:val="00C8165C"/>
    <w:rsid w:val="00C81BA6"/>
    <w:rsid w:val="00C820D0"/>
    <w:rsid w:val="00C83BCD"/>
    <w:rsid w:val="00C842E0"/>
    <w:rsid w:val="00C846F3"/>
    <w:rsid w:val="00C84CEB"/>
    <w:rsid w:val="00C86C66"/>
    <w:rsid w:val="00C90238"/>
    <w:rsid w:val="00C91605"/>
    <w:rsid w:val="00C91C99"/>
    <w:rsid w:val="00C92A4B"/>
    <w:rsid w:val="00C9346F"/>
    <w:rsid w:val="00C93652"/>
    <w:rsid w:val="00C94455"/>
    <w:rsid w:val="00C9497A"/>
    <w:rsid w:val="00C94AFE"/>
    <w:rsid w:val="00C94C33"/>
    <w:rsid w:val="00C957C9"/>
    <w:rsid w:val="00C9630F"/>
    <w:rsid w:val="00C963C8"/>
    <w:rsid w:val="00CA03B8"/>
    <w:rsid w:val="00CA0828"/>
    <w:rsid w:val="00CA102E"/>
    <w:rsid w:val="00CA40B0"/>
    <w:rsid w:val="00CA66CE"/>
    <w:rsid w:val="00CA6D37"/>
    <w:rsid w:val="00CB1978"/>
    <w:rsid w:val="00CB21F9"/>
    <w:rsid w:val="00CB2373"/>
    <w:rsid w:val="00CB271C"/>
    <w:rsid w:val="00CB2BD9"/>
    <w:rsid w:val="00CB2D6D"/>
    <w:rsid w:val="00CB3596"/>
    <w:rsid w:val="00CB40FF"/>
    <w:rsid w:val="00CB4639"/>
    <w:rsid w:val="00CB4FA8"/>
    <w:rsid w:val="00CB6491"/>
    <w:rsid w:val="00CB7034"/>
    <w:rsid w:val="00CC11CD"/>
    <w:rsid w:val="00CC14CA"/>
    <w:rsid w:val="00CC1892"/>
    <w:rsid w:val="00CC28B5"/>
    <w:rsid w:val="00CC2B6F"/>
    <w:rsid w:val="00CC41B9"/>
    <w:rsid w:val="00CC6BF9"/>
    <w:rsid w:val="00CD01AA"/>
    <w:rsid w:val="00CD05B6"/>
    <w:rsid w:val="00CD1289"/>
    <w:rsid w:val="00CD1563"/>
    <w:rsid w:val="00CD215C"/>
    <w:rsid w:val="00CD2B45"/>
    <w:rsid w:val="00CD2D81"/>
    <w:rsid w:val="00CD30CA"/>
    <w:rsid w:val="00CD4451"/>
    <w:rsid w:val="00CD5423"/>
    <w:rsid w:val="00CD6589"/>
    <w:rsid w:val="00CD7652"/>
    <w:rsid w:val="00CD766D"/>
    <w:rsid w:val="00CD7D8D"/>
    <w:rsid w:val="00CE21FB"/>
    <w:rsid w:val="00CE2628"/>
    <w:rsid w:val="00CE27B6"/>
    <w:rsid w:val="00CE2DB9"/>
    <w:rsid w:val="00CE373C"/>
    <w:rsid w:val="00CE3AB1"/>
    <w:rsid w:val="00CE4C45"/>
    <w:rsid w:val="00CE5148"/>
    <w:rsid w:val="00CE56B7"/>
    <w:rsid w:val="00CE5775"/>
    <w:rsid w:val="00CE6B0A"/>
    <w:rsid w:val="00CE6DC4"/>
    <w:rsid w:val="00CE70F4"/>
    <w:rsid w:val="00CE71F3"/>
    <w:rsid w:val="00CF17C6"/>
    <w:rsid w:val="00CF20FB"/>
    <w:rsid w:val="00CF3374"/>
    <w:rsid w:val="00CF3694"/>
    <w:rsid w:val="00CF4BFB"/>
    <w:rsid w:val="00CF64DE"/>
    <w:rsid w:val="00CF71CC"/>
    <w:rsid w:val="00CF7934"/>
    <w:rsid w:val="00CF7DCE"/>
    <w:rsid w:val="00D003A7"/>
    <w:rsid w:val="00D01BBC"/>
    <w:rsid w:val="00D04A3B"/>
    <w:rsid w:val="00D0591C"/>
    <w:rsid w:val="00D059C4"/>
    <w:rsid w:val="00D067F1"/>
    <w:rsid w:val="00D06CD4"/>
    <w:rsid w:val="00D10662"/>
    <w:rsid w:val="00D145DC"/>
    <w:rsid w:val="00D147D2"/>
    <w:rsid w:val="00D149EA"/>
    <w:rsid w:val="00D1692B"/>
    <w:rsid w:val="00D17447"/>
    <w:rsid w:val="00D17BCF"/>
    <w:rsid w:val="00D2106F"/>
    <w:rsid w:val="00D223CC"/>
    <w:rsid w:val="00D2379F"/>
    <w:rsid w:val="00D24F02"/>
    <w:rsid w:val="00D266AA"/>
    <w:rsid w:val="00D27099"/>
    <w:rsid w:val="00D2753C"/>
    <w:rsid w:val="00D3141B"/>
    <w:rsid w:val="00D31737"/>
    <w:rsid w:val="00D317CE"/>
    <w:rsid w:val="00D3260C"/>
    <w:rsid w:val="00D32E49"/>
    <w:rsid w:val="00D32EB9"/>
    <w:rsid w:val="00D35C13"/>
    <w:rsid w:val="00D36772"/>
    <w:rsid w:val="00D3709F"/>
    <w:rsid w:val="00D37FDF"/>
    <w:rsid w:val="00D40345"/>
    <w:rsid w:val="00D4169C"/>
    <w:rsid w:val="00D42FC4"/>
    <w:rsid w:val="00D44201"/>
    <w:rsid w:val="00D449A0"/>
    <w:rsid w:val="00D45301"/>
    <w:rsid w:val="00D458C9"/>
    <w:rsid w:val="00D5008B"/>
    <w:rsid w:val="00D51B3F"/>
    <w:rsid w:val="00D52785"/>
    <w:rsid w:val="00D5364B"/>
    <w:rsid w:val="00D547D7"/>
    <w:rsid w:val="00D56306"/>
    <w:rsid w:val="00D57352"/>
    <w:rsid w:val="00D57F51"/>
    <w:rsid w:val="00D629FE"/>
    <w:rsid w:val="00D64930"/>
    <w:rsid w:val="00D64C6D"/>
    <w:rsid w:val="00D64E85"/>
    <w:rsid w:val="00D6531C"/>
    <w:rsid w:val="00D66062"/>
    <w:rsid w:val="00D66AC9"/>
    <w:rsid w:val="00D670CB"/>
    <w:rsid w:val="00D67F18"/>
    <w:rsid w:val="00D70611"/>
    <w:rsid w:val="00D71EB8"/>
    <w:rsid w:val="00D729CA"/>
    <w:rsid w:val="00D72A74"/>
    <w:rsid w:val="00D747E6"/>
    <w:rsid w:val="00D7510F"/>
    <w:rsid w:val="00D76291"/>
    <w:rsid w:val="00D77AF9"/>
    <w:rsid w:val="00D80C4C"/>
    <w:rsid w:val="00D817BA"/>
    <w:rsid w:val="00D81D73"/>
    <w:rsid w:val="00D821D8"/>
    <w:rsid w:val="00D82C34"/>
    <w:rsid w:val="00D83C6D"/>
    <w:rsid w:val="00D83E69"/>
    <w:rsid w:val="00D852CF"/>
    <w:rsid w:val="00D85364"/>
    <w:rsid w:val="00D856F4"/>
    <w:rsid w:val="00D856F8"/>
    <w:rsid w:val="00D857CD"/>
    <w:rsid w:val="00D87744"/>
    <w:rsid w:val="00D878CC"/>
    <w:rsid w:val="00D90A41"/>
    <w:rsid w:val="00D9153C"/>
    <w:rsid w:val="00D93A82"/>
    <w:rsid w:val="00D93A98"/>
    <w:rsid w:val="00D93FF7"/>
    <w:rsid w:val="00D941AB"/>
    <w:rsid w:val="00D94988"/>
    <w:rsid w:val="00D958A9"/>
    <w:rsid w:val="00D960DF"/>
    <w:rsid w:val="00D96924"/>
    <w:rsid w:val="00D96C5A"/>
    <w:rsid w:val="00D9789E"/>
    <w:rsid w:val="00D97E6F"/>
    <w:rsid w:val="00DA00D5"/>
    <w:rsid w:val="00DA0622"/>
    <w:rsid w:val="00DA0667"/>
    <w:rsid w:val="00DA0EB1"/>
    <w:rsid w:val="00DA105E"/>
    <w:rsid w:val="00DA1465"/>
    <w:rsid w:val="00DA1609"/>
    <w:rsid w:val="00DA1E6C"/>
    <w:rsid w:val="00DA21F5"/>
    <w:rsid w:val="00DA35B9"/>
    <w:rsid w:val="00DA478B"/>
    <w:rsid w:val="00DA4A04"/>
    <w:rsid w:val="00DA7C37"/>
    <w:rsid w:val="00DB09F4"/>
    <w:rsid w:val="00DB1A84"/>
    <w:rsid w:val="00DB1E63"/>
    <w:rsid w:val="00DB2EB6"/>
    <w:rsid w:val="00DB347E"/>
    <w:rsid w:val="00DB3D41"/>
    <w:rsid w:val="00DB58A0"/>
    <w:rsid w:val="00DB58CB"/>
    <w:rsid w:val="00DB69B6"/>
    <w:rsid w:val="00DB72A0"/>
    <w:rsid w:val="00DB7B65"/>
    <w:rsid w:val="00DC22A5"/>
    <w:rsid w:val="00DC3E29"/>
    <w:rsid w:val="00DC4027"/>
    <w:rsid w:val="00DC5A62"/>
    <w:rsid w:val="00DC69E4"/>
    <w:rsid w:val="00DD0BB5"/>
    <w:rsid w:val="00DD19A5"/>
    <w:rsid w:val="00DD3BDD"/>
    <w:rsid w:val="00DD3D7D"/>
    <w:rsid w:val="00DD4501"/>
    <w:rsid w:val="00DD517B"/>
    <w:rsid w:val="00DD5BEF"/>
    <w:rsid w:val="00DD5EBE"/>
    <w:rsid w:val="00DD734A"/>
    <w:rsid w:val="00DE0422"/>
    <w:rsid w:val="00DE0530"/>
    <w:rsid w:val="00DE05A3"/>
    <w:rsid w:val="00DE0DF8"/>
    <w:rsid w:val="00DE3F06"/>
    <w:rsid w:val="00DE43AF"/>
    <w:rsid w:val="00DE4A1F"/>
    <w:rsid w:val="00DE4C9C"/>
    <w:rsid w:val="00DE5898"/>
    <w:rsid w:val="00DF0622"/>
    <w:rsid w:val="00DF0E0A"/>
    <w:rsid w:val="00DF1864"/>
    <w:rsid w:val="00DF234F"/>
    <w:rsid w:val="00DF24BE"/>
    <w:rsid w:val="00DF327A"/>
    <w:rsid w:val="00DF4448"/>
    <w:rsid w:val="00DF49A8"/>
    <w:rsid w:val="00DF4C16"/>
    <w:rsid w:val="00DF5051"/>
    <w:rsid w:val="00DF66B4"/>
    <w:rsid w:val="00DF7206"/>
    <w:rsid w:val="00E01034"/>
    <w:rsid w:val="00E01397"/>
    <w:rsid w:val="00E01E7B"/>
    <w:rsid w:val="00E0223F"/>
    <w:rsid w:val="00E024B3"/>
    <w:rsid w:val="00E02DB6"/>
    <w:rsid w:val="00E0443C"/>
    <w:rsid w:val="00E05FC5"/>
    <w:rsid w:val="00E06582"/>
    <w:rsid w:val="00E076A9"/>
    <w:rsid w:val="00E1004E"/>
    <w:rsid w:val="00E13489"/>
    <w:rsid w:val="00E14195"/>
    <w:rsid w:val="00E14E9B"/>
    <w:rsid w:val="00E15904"/>
    <w:rsid w:val="00E15DFA"/>
    <w:rsid w:val="00E20280"/>
    <w:rsid w:val="00E21216"/>
    <w:rsid w:val="00E2227C"/>
    <w:rsid w:val="00E22426"/>
    <w:rsid w:val="00E22566"/>
    <w:rsid w:val="00E2305F"/>
    <w:rsid w:val="00E264DA"/>
    <w:rsid w:val="00E30C6E"/>
    <w:rsid w:val="00E31A4F"/>
    <w:rsid w:val="00E33881"/>
    <w:rsid w:val="00E34403"/>
    <w:rsid w:val="00E356F8"/>
    <w:rsid w:val="00E3733F"/>
    <w:rsid w:val="00E375C2"/>
    <w:rsid w:val="00E37C04"/>
    <w:rsid w:val="00E4144F"/>
    <w:rsid w:val="00E435D2"/>
    <w:rsid w:val="00E44203"/>
    <w:rsid w:val="00E442F9"/>
    <w:rsid w:val="00E44605"/>
    <w:rsid w:val="00E44F19"/>
    <w:rsid w:val="00E4513F"/>
    <w:rsid w:val="00E45338"/>
    <w:rsid w:val="00E460EF"/>
    <w:rsid w:val="00E46AC7"/>
    <w:rsid w:val="00E46C01"/>
    <w:rsid w:val="00E47ED6"/>
    <w:rsid w:val="00E50633"/>
    <w:rsid w:val="00E51564"/>
    <w:rsid w:val="00E51F52"/>
    <w:rsid w:val="00E529E1"/>
    <w:rsid w:val="00E54112"/>
    <w:rsid w:val="00E54652"/>
    <w:rsid w:val="00E54ED2"/>
    <w:rsid w:val="00E55740"/>
    <w:rsid w:val="00E56B85"/>
    <w:rsid w:val="00E572E6"/>
    <w:rsid w:val="00E60071"/>
    <w:rsid w:val="00E60C18"/>
    <w:rsid w:val="00E6122D"/>
    <w:rsid w:val="00E612FE"/>
    <w:rsid w:val="00E635BE"/>
    <w:rsid w:val="00E6378F"/>
    <w:rsid w:val="00E64996"/>
    <w:rsid w:val="00E64CF4"/>
    <w:rsid w:val="00E64E82"/>
    <w:rsid w:val="00E67216"/>
    <w:rsid w:val="00E67469"/>
    <w:rsid w:val="00E67771"/>
    <w:rsid w:val="00E7069B"/>
    <w:rsid w:val="00E70704"/>
    <w:rsid w:val="00E711AC"/>
    <w:rsid w:val="00E71508"/>
    <w:rsid w:val="00E72D46"/>
    <w:rsid w:val="00E75298"/>
    <w:rsid w:val="00E75662"/>
    <w:rsid w:val="00E76B34"/>
    <w:rsid w:val="00E7720F"/>
    <w:rsid w:val="00E80118"/>
    <w:rsid w:val="00E81D50"/>
    <w:rsid w:val="00E8290B"/>
    <w:rsid w:val="00E834CC"/>
    <w:rsid w:val="00E84742"/>
    <w:rsid w:val="00E85B6C"/>
    <w:rsid w:val="00E8643F"/>
    <w:rsid w:val="00E90435"/>
    <w:rsid w:val="00E91FC3"/>
    <w:rsid w:val="00E9287C"/>
    <w:rsid w:val="00E92B24"/>
    <w:rsid w:val="00E92BE7"/>
    <w:rsid w:val="00E9438F"/>
    <w:rsid w:val="00E9526A"/>
    <w:rsid w:val="00E968B6"/>
    <w:rsid w:val="00E96B44"/>
    <w:rsid w:val="00E96B4E"/>
    <w:rsid w:val="00E96C3A"/>
    <w:rsid w:val="00E9718F"/>
    <w:rsid w:val="00E9782A"/>
    <w:rsid w:val="00E97C0B"/>
    <w:rsid w:val="00E97E09"/>
    <w:rsid w:val="00EA0A16"/>
    <w:rsid w:val="00EA1316"/>
    <w:rsid w:val="00EA131D"/>
    <w:rsid w:val="00EA1CF8"/>
    <w:rsid w:val="00EA243C"/>
    <w:rsid w:val="00EA2742"/>
    <w:rsid w:val="00EA2955"/>
    <w:rsid w:val="00EA29CF"/>
    <w:rsid w:val="00EA4085"/>
    <w:rsid w:val="00EA40E8"/>
    <w:rsid w:val="00EA50F7"/>
    <w:rsid w:val="00EB28D9"/>
    <w:rsid w:val="00EB3FEB"/>
    <w:rsid w:val="00EB4207"/>
    <w:rsid w:val="00EB5A73"/>
    <w:rsid w:val="00EB79E0"/>
    <w:rsid w:val="00EB7F9F"/>
    <w:rsid w:val="00EC00A4"/>
    <w:rsid w:val="00EC2826"/>
    <w:rsid w:val="00EC2B8B"/>
    <w:rsid w:val="00EC3225"/>
    <w:rsid w:val="00EC33C3"/>
    <w:rsid w:val="00EC35AD"/>
    <w:rsid w:val="00EC3E04"/>
    <w:rsid w:val="00EC48F5"/>
    <w:rsid w:val="00EC4B4F"/>
    <w:rsid w:val="00EC551F"/>
    <w:rsid w:val="00EC5ADF"/>
    <w:rsid w:val="00EC5AEE"/>
    <w:rsid w:val="00EC5EFB"/>
    <w:rsid w:val="00EC66EB"/>
    <w:rsid w:val="00EC766B"/>
    <w:rsid w:val="00ED0537"/>
    <w:rsid w:val="00ED0C25"/>
    <w:rsid w:val="00ED13D8"/>
    <w:rsid w:val="00ED2697"/>
    <w:rsid w:val="00ED3794"/>
    <w:rsid w:val="00ED3B73"/>
    <w:rsid w:val="00ED3B7D"/>
    <w:rsid w:val="00ED4623"/>
    <w:rsid w:val="00ED579A"/>
    <w:rsid w:val="00ED59ED"/>
    <w:rsid w:val="00ED6047"/>
    <w:rsid w:val="00ED6521"/>
    <w:rsid w:val="00ED65C3"/>
    <w:rsid w:val="00ED6CFE"/>
    <w:rsid w:val="00ED705C"/>
    <w:rsid w:val="00ED7279"/>
    <w:rsid w:val="00ED7A52"/>
    <w:rsid w:val="00ED7E41"/>
    <w:rsid w:val="00EE0584"/>
    <w:rsid w:val="00EE06C4"/>
    <w:rsid w:val="00EE24C6"/>
    <w:rsid w:val="00EE31E5"/>
    <w:rsid w:val="00EE3534"/>
    <w:rsid w:val="00EE4585"/>
    <w:rsid w:val="00EE565A"/>
    <w:rsid w:val="00EE568F"/>
    <w:rsid w:val="00EE67AA"/>
    <w:rsid w:val="00EE682F"/>
    <w:rsid w:val="00EE6B56"/>
    <w:rsid w:val="00EE6C60"/>
    <w:rsid w:val="00EE6EBD"/>
    <w:rsid w:val="00EE77AA"/>
    <w:rsid w:val="00EE788D"/>
    <w:rsid w:val="00EE7911"/>
    <w:rsid w:val="00EF000A"/>
    <w:rsid w:val="00EF017F"/>
    <w:rsid w:val="00EF1C6F"/>
    <w:rsid w:val="00EF2CE5"/>
    <w:rsid w:val="00EF3886"/>
    <w:rsid w:val="00EF54D0"/>
    <w:rsid w:val="00EF7852"/>
    <w:rsid w:val="00EF7D97"/>
    <w:rsid w:val="00F010BE"/>
    <w:rsid w:val="00F015AA"/>
    <w:rsid w:val="00F016F6"/>
    <w:rsid w:val="00F02EA5"/>
    <w:rsid w:val="00F051E3"/>
    <w:rsid w:val="00F067D9"/>
    <w:rsid w:val="00F069D7"/>
    <w:rsid w:val="00F11B1B"/>
    <w:rsid w:val="00F121C4"/>
    <w:rsid w:val="00F1262F"/>
    <w:rsid w:val="00F12B02"/>
    <w:rsid w:val="00F15134"/>
    <w:rsid w:val="00F17245"/>
    <w:rsid w:val="00F177C7"/>
    <w:rsid w:val="00F209BD"/>
    <w:rsid w:val="00F20AE0"/>
    <w:rsid w:val="00F21069"/>
    <w:rsid w:val="00F21A72"/>
    <w:rsid w:val="00F21D33"/>
    <w:rsid w:val="00F22A55"/>
    <w:rsid w:val="00F23101"/>
    <w:rsid w:val="00F26226"/>
    <w:rsid w:val="00F26537"/>
    <w:rsid w:val="00F2742A"/>
    <w:rsid w:val="00F278D2"/>
    <w:rsid w:val="00F27FB2"/>
    <w:rsid w:val="00F30799"/>
    <w:rsid w:val="00F316E2"/>
    <w:rsid w:val="00F3214A"/>
    <w:rsid w:val="00F32897"/>
    <w:rsid w:val="00F32D25"/>
    <w:rsid w:val="00F341A9"/>
    <w:rsid w:val="00F355D1"/>
    <w:rsid w:val="00F36B44"/>
    <w:rsid w:val="00F43A2C"/>
    <w:rsid w:val="00F44932"/>
    <w:rsid w:val="00F45354"/>
    <w:rsid w:val="00F4630A"/>
    <w:rsid w:val="00F46CA7"/>
    <w:rsid w:val="00F47337"/>
    <w:rsid w:val="00F47347"/>
    <w:rsid w:val="00F476B5"/>
    <w:rsid w:val="00F47D50"/>
    <w:rsid w:val="00F52CC4"/>
    <w:rsid w:val="00F5332C"/>
    <w:rsid w:val="00F533D2"/>
    <w:rsid w:val="00F53B51"/>
    <w:rsid w:val="00F54212"/>
    <w:rsid w:val="00F56DB0"/>
    <w:rsid w:val="00F60282"/>
    <w:rsid w:val="00F614E2"/>
    <w:rsid w:val="00F64615"/>
    <w:rsid w:val="00F654FA"/>
    <w:rsid w:val="00F66979"/>
    <w:rsid w:val="00F66E71"/>
    <w:rsid w:val="00F67769"/>
    <w:rsid w:val="00F67AF9"/>
    <w:rsid w:val="00F7023B"/>
    <w:rsid w:val="00F70390"/>
    <w:rsid w:val="00F7348A"/>
    <w:rsid w:val="00F73653"/>
    <w:rsid w:val="00F758DF"/>
    <w:rsid w:val="00F76DF5"/>
    <w:rsid w:val="00F7733F"/>
    <w:rsid w:val="00F80990"/>
    <w:rsid w:val="00F81A1F"/>
    <w:rsid w:val="00F82061"/>
    <w:rsid w:val="00F82C7D"/>
    <w:rsid w:val="00F85A25"/>
    <w:rsid w:val="00F85BAC"/>
    <w:rsid w:val="00F87669"/>
    <w:rsid w:val="00F8782A"/>
    <w:rsid w:val="00F87913"/>
    <w:rsid w:val="00F90088"/>
    <w:rsid w:val="00F91E43"/>
    <w:rsid w:val="00F92D15"/>
    <w:rsid w:val="00F92DC1"/>
    <w:rsid w:val="00F93083"/>
    <w:rsid w:val="00F93C6E"/>
    <w:rsid w:val="00F94061"/>
    <w:rsid w:val="00F95244"/>
    <w:rsid w:val="00F95BF4"/>
    <w:rsid w:val="00F95C63"/>
    <w:rsid w:val="00F97404"/>
    <w:rsid w:val="00FA043E"/>
    <w:rsid w:val="00FA085C"/>
    <w:rsid w:val="00FA10F8"/>
    <w:rsid w:val="00FA1E25"/>
    <w:rsid w:val="00FA1F6D"/>
    <w:rsid w:val="00FA2D7F"/>
    <w:rsid w:val="00FA3857"/>
    <w:rsid w:val="00FA3968"/>
    <w:rsid w:val="00FA3B5D"/>
    <w:rsid w:val="00FA45C2"/>
    <w:rsid w:val="00FA7966"/>
    <w:rsid w:val="00FB2049"/>
    <w:rsid w:val="00FB2CCC"/>
    <w:rsid w:val="00FB30B9"/>
    <w:rsid w:val="00FB327A"/>
    <w:rsid w:val="00FB45D2"/>
    <w:rsid w:val="00FB50D8"/>
    <w:rsid w:val="00FB6857"/>
    <w:rsid w:val="00FB7547"/>
    <w:rsid w:val="00FC02D5"/>
    <w:rsid w:val="00FC0A73"/>
    <w:rsid w:val="00FC12A9"/>
    <w:rsid w:val="00FC1CA2"/>
    <w:rsid w:val="00FC246C"/>
    <w:rsid w:val="00FC274E"/>
    <w:rsid w:val="00FC2A25"/>
    <w:rsid w:val="00FC2D73"/>
    <w:rsid w:val="00FC2E38"/>
    <w:rsid w:val="00FC2F38"/>
    <w:rsid w:val="00FC332F"/>
    <w:rsid w:val="00FC3414"/>
    <w:rsid w:val="00FC42E0"/>
    <w:rsid w:val="00FC43F5"/>
    <w:rsid w:val="00FC48CE"/>
    <w:rsid w:val="00FC5561"/>
    <w:rsid w:val="00FC5672"/>
    <w:rsid w:val="00FC5835"/>
    <w:rsid w:val="00FC5F2B"/>
    <w:rsid w:val="00FC6196"/>
    <w:rsid w:val="00FC68C8"/>
    <w:rsid w:val="00FC6FFC"/>
    <w:rsid w:val="00FC70AE"/>
    <w:rsid w:val="00FC729F"/>
    <w:rsid w:val="00FD06D5"/>
    <w:rsid w:val="00FD0CBD"/>
    <w:rsid w:val="00FD0E83"/>
    <w:rsid w:val="00FD1197"/>
    <w:rsid w:val="00FD133B"/>
    <w:rsid w:val="00FD1578"/>
    <w:rsid w:val="00FD18F1"/>
    <w:rsid w:val="00FD1F6A"/>
    <w:rsid w:val="00FD2509"/>
    <w:rsid w:val="00FD25F5"/>
    <w:rsid w:val="00FD325E"/>
    <w:rsid w:val="00FD371D"/>
    <w:rsid w:val="00FD3A28"/>
    <w:rsid w:val="00FD423B"/>
    <w:rsid w:val="00FD5199"/>
    <w:rsid w:val="00FD5F7F"/>
    <w:rsid w:val="00FD63EF"/>
    <w:rsid w:val="00FD67EC"/>
    <w:rsid w:val="00FD6964"/>
    <w:rsid w:val="00FD6DE0"/>
    <w:rsid w:val="00FD7431"/>
    <w:rsid w:val="00FE0950"/>
    <w:rsid w:val="00FE0C99"/>
    <w:rsid w:val="00FE0FC6"/>
    <w:rsid w:val="00FE11E1"/>
    <w:rsid w:val="00FE17C2"/>
    <w:rsid w:val="00FE1C47"/>
    <w:rsid w:val="00FE1C74"/>
    <w:rsid w:val="00FE28B8"/>
    <w:rsid w:val="00FE5C93"/>
    <w:rsid w:val="00FE5EF8"/>
    <w:rsid w:val="00FE7A85"/>
    <w:rsid w:val="00FE7A9A"/>
    <w:rsid w:val="00FF1348"/>
    <w:rsid w:val="00FF2AAE"/>
    <w:rsid w:val="00FF4347"/>
    <w:rsid w:val="00FF43E0"/>
    <w:rsid w:val="00FF464C"/>
    <w:rsid w:val="00FF4C39"/>
    <w:rsid w:val="00FF5166"/>
    <w:rsid w:val="00FF71C3"/>
    <w:rsid w:val="012C2953"/>
    <w:rsid w:val="012E4E67"/>
    <w:rsid w:val="014D4BF5"/>
    <w:rsid w:val="015C2B0C"/>
    <w:rsid w:val="01632955"/>
    <w:rsid w:val="01785B98"/>
    <w:rsid w:val="019E71BD"/>
    <w:rsid w:val="01B14C06"/>
    <w:rsid w:val="01CA75E8"/>
    <w:rsid w:val="01D56529"/>
    <w:rsid w:val="01DD3C4D"/>
    <w:rsid w:val="01E943A0"/>
    <w:rsid w:val="01EE5E5A"/>
    <w:rsid w:val="02225B04"/>
    <w:rsid w:val="02346AA7"/>
    <w:rsid w:val="02377801"/>
    <w:rsid w:val="024D0F2E"/>
    <w:rsid w:val="025D08EA"/>
    <w:rsid w:val="028B4231"/>
    <w:rsid w:val="029C7664"/>
    <w:rsid w:val="02A83FBF"/>
    <w:rsid w:val="02C35542"/>
    <w:rsid w:val="02D50DC8"/>
    <w:rsid w:val="02F70D3E"/>
    <w:rsid w:val="03351867"/>
    <w:rsid w:val="034A3564"/>
    <w:rsid w:val="038A7E04"/>
    <w:rsid w:val="03A10CAA"/>
    <w:rsid w:val="03DA48E8"/>
    <w:rsid w:val="03E312C3"/>
    <w:rsid w:val="041C42DA"/>
    <w:rsid w:val="042B154C"/>
    <w:rsid w:val="04342A95"/>
    <w:rsid w:val="049845E7"/>
    <w:rsid w:val="04B679C3"/>
    <w:rsid w:val="04BF3ADE"/>
    <w:rsid w:val="04C80BE4"/>
    <w:rsid w:val="04D330E5"/>
    <w:rsid w:val="04E43B64"/>
    <w:rsid w:val="04F03C97"/>
    <w:rsid w:val="05031C1C"/>
    <w:rsid w:val="05432019"/>
    <w:rsid w:val="054A11A8"/>
    <w:rsid w:val="05AD75A3"/>
    <w:rsid w:val="05D6668E"/>
    <w:rsid w:val="05F07036"/>
    <w:rsid w:val="06317000"/>
    <w:rsid w:val="064E7294"/>
    <w:rsid w:val="065D535C"/>
    <w:rsid w:val="06A72A7B"/>
    <w:rsid w:val="06E00104"/>
    <w:rsid w:val="06E25862"/>
    <w:rsid w:val="06EB2968"/>
    <w:rsid w:val="07133C6D"/>
    <w:rsid w:val="0728596A"/>
    <w:rsid w:val="072C317B"/>
    <w:rsid w:val="07380281"/>
    <w:rsid w:val="0754675F"/>
    <w:rsid w:val="07762B7A"/>
    <w:rsid w:val="07A31495"/>
    <w:rsid w:val="07D55EFD"/>
    <w:rsid w:val="07E3343A"/>
    <w:rsid w:val="08030185"/>
    <w:rsid w:val="080F63D8"/>
    <w:rsid w:val="08320503"/>
    <w:rsid w:val="084F33CB"/>
    <w:rsid w:val="087D7F38"/>
    <w:rsid w:val="088829FF"/>
    <w:rsid w:val="08A41020"/>
    <w:rsid w:val="08AC4379"/>
    <w:rsid w:val="08BB45BC"/>
    <w:rsid w:val="08E25FED"/>
    <w:rsid w:val="09093579"/>
    <w:rsid w:val="09341458"/>
    <w:rsid w:val="094277D4"/>
    <w:rsid w:val="0947456E"/>
    <w:rsid w:val="094D16B8"/>
    <w:rsid w:val="098254C2"/>
    <w:rsid w:val="09A3577C"/>
    <w:rsid w:val="09C3197A"/>
    <w:rsid w:val="09DE0562"/>
    <w:rsid w:val="09E0077E"/>
    <w:rsid w:val="09F63AFE"/>
    <w:rsid w:val="0A1026E6"/>
    <w:rsid w:val="0A2A7C4B"/>
    <w:rsid w:val="0A334D52"/>
    <w:rsid w:val="0A4F320E"/>
    <w:rsid w:val="0A5151D8"/>
    <w:rsid w:val="0A766EDE"/>
    <w:rsid w:val="0AC017C4"/>
    <w:rsid w:val="0AC7549A"/>
    <w:rsid w:val="0ACE3106"/>
    <w:rsid w:val="0AD64BE8"/>
    <w:rsid w:val="0ADE2A3F"/>
    <w:rsid w:val="0AFB20FF"/>
    <w:rsid w:val="0B0912D7"/>
    <w:rsid w:val="0B100BEF"/>
    <w:rsid w:val="0B52745A"/>
    <w:rsid w:val="0B5C558C"/>
    <w:rsid w:val="0B73459D"/>
    <w:rsid w:val="0BE107DE"/>
    <w:rsid w:val="0BF3843A"/>
    <w:rsid w:val="0C323CC8"/>
    <w:rsid w:val="0C425FB0"/>
    <w:rsid w:val="0C654F6B"/>
    <w:rsid w:val="0CA57D4E"/>
    <w:rsid w:val="0CB90E13"/>
    <w:rsid w:val="0CC9374C"/>
    <w:rsid w:val="0CD914B5"/>
    <w:rsid w:val="0CE12330"/>
    <w:rsid w:val="0CE51C08"/>
    <w:rsid w:val="0CE916F8"/>
    <w:rsid w:val="0D1150F2"/>
    <w:rsid w:val="0D242020"/>
    <w:rsid w:val="0D2A1D10"/>
    <w:rsid w:val="0D307327"/>
    <w:rsid w:val="0D3F3A0E"/>
    <w:rsid w:val="0D7C256C"/>
    <w:rsid w:val="0D840824"/>
    <w:rsid w:val="0DB066B9"/>
    <w:rsid w:val="0E025194"/>
    <w:rsid w:val="0E19600D"/>
    <w:rsid w:val="0E1F739B"/>
    <w:rsid w:val="0E545297"/>
    <w:rsid w:val="0E5928AD"/>
    <w:rsid w:val="0E63197E"/>
    <w:rsid w:val="0E835B7C"/>
    <w:rsid w:val="0EB9159E"/>
    <w:rsid w:val="0ED45889"/>
    <w:rsid w:val="0EDE2DB2"/>
    <w:rsid w:val="0EE04D7C"/>
    <w:rsid w:val="0EF645A0"/>
    <w:rsid w:val="0EF85BFC"/>
    <w:rsid w:val="0F0E7B3C"/>
    <w:rsid w:val="0F264E85"/>
    <w:rsid w:val="0F303700"/>
    <w:rsid w:val="0F360E40"/>
    <w:rsid w:val="0F45125C"/>
    <w:rsid w:val="0F474DFC"/>
    <w:rsid w:val="0FA97864"/>
    <w:rsid w:val="0FAE09D7"/>
    <w:rsid w:val="0FDD12BC"/>
    <w:rsid w:val="0FE80209"/>
    <w:rsid w:val="0FE8038D"/>
    <w:rsid w:val="10125409"/>
    <w:rsid w:val="102371FD"/>
    <w:rsid w:val="1032785A"/>
    <w:rsid w:val="10374E70"/>
    <w:rsid w:val="1041184B"/>
    <w:rsid w:val="10453FF3"/>
    <w:rsid w:val="10563548"/>
    <w:rsid w:val="105E064F"/>
    <w:rsid w:val="107734BE"/>
    <w:rsid w:val="10A73DA4"/>
    <w:rsid w:val="10B4201D"/>
    <w:rsid w:val="110919E7"/>
    <w:rsid w:val="110E5BD1"/>
    <w:rsid w:val="11160F29"/>
    <w:rsid w:val="112E1DCF"/>
    <w:rsid w:val="113849FC"/>
    <w:rsid w:val="113E0E8A"/>
    <w:rsid w:val="11513D10"/>
    <w:rsid w:val="11731ED8"/>
    <w:rsid w:val="11EC3A38"/>
    <w:rsid w:val="11F50B3F"/>
    <w:rsid w:val="12152320"/>
    <w:rsid w:val="121D1E44"/>
    <w:rsid w:val="12333415"/>
    <w:rsid w:val="12353631"/>
    <w:rsid w:val="12411FD6"/>
    <w:rsid w:val="12492C39"/>
    <w:rsid w:val="12614426"/>
    <w:rsid w:val="126637EB"/>
    <w:rsid w:val="128B3E23"/>
    <w:rsid w:val="12AB7115"/>
    <w:rsid w:val="12B96010"/>
    <w:rsid w:val="12C301F3"/>
    <w:rsid w:val="12E34BB0"/>
    <w:rsid w:val="131A3C63"/>
    <w:rsid w:val="132316DC"/>
    <w:rsid w:val="13272F7A"/>
    <w:rsid w:val="132A4818"/>
    <w:rsid w:val="13A04ADA"/>
    <w:rsid w:val="13E1796C"/>
    <w:rsid w:val="142851FC"/>
    <w:rsid w:val="14353475"/>
    <w:rsid w:val="14575AE1"/>
    <w:rsid w:val="14641447"/>
    <w:rsid w:val="14A16D5C"/>
    <w:rsid w:val="14A625C4"/>
    <w:rsid w:val="14B22D17"/>
    <w:rsid w:val="14D36E87"/>
    <w:rsid w:val="152D2DCA"/>
    <w:rsid w:val="1534197E"/>
    <w:rsid w:val="155142DE"/>
    <w:rsid w:val="155E69FB"/>
    <w:rsid w:val="15C70A44"/>
    <w:rsid w:val="15D5325E"/>
    <w:rsid w:val="15E45152"/>
    <w:rsid w:val="15FF3D3A"/>
    <w:rsid w:val="16691AFB"/>
    <w:rsid w:val="166B5873"/>
    <w:rsid w:val="167961A3"/>
    <w:rsid w:val="16873D30"/>
    <w:rsid w:val="168B1A72"/>
    <w:rsid w:val="16AB7951"/>
    <w:rsid w:val="16B94831"/>
    <w:rsid w:val="16E96798"/>
    <w:rsid w:val="170610F8"/>
    <w:rsid w:val="173D3219"/>
    <w:rsid w:val="177D585E"/>
    <w:rsid w:val="17A775FE"/>
    <w:rsid w:val="17E15EF2"/>
    <w:rsid w:val="17F51899"/>
    <w:rsid w:val="187168EA"/>
    <w:rsid w:val="18785DD4"/>
    <w:rsid w:val="188F508D"/>
    <w:rsid w:val="18A46C1D"/>
    <w:rsid w:val="18A94431"/>
    <w:rsid w:val="18A94DED"/>
    <w:rsid w:val="18AD2173"/>
    <w:rsid w:val="18AE37F5"/>
    <w:rsid w:val="18BA7150"/>
    <w:rsid w:val="190B2D72"/>
    <w:rsid w:val="19210A83"/>
    <w:rsid w:val="194E0959"/>
    <w:rsid w:val="196673CA"/>
    <w:rsid w:val="19831126"/>
    <w:rsid w:val="19A75A26"/>
    <w:rsid w:val="19A82333"/>
    <w:rsid w:val="19AE61A3"/>
    <w:rsid w:val="19B33439"/>
    <w:rsid w:val="19D92A46"/>
    <w:rsid w:val="19EB4951"/>
    <w:rsid w:val="19FE255B"/>
    <w:rsid w:val="19FE42A9"/>
    <w:rsid w:val="19FFB122"/>
    <w:rsid w:val="1A304E0A"/>
    <w:rsid w:val="1A4D1F48"/>
    <w:rsid w:val="1A4E5290"/>
    <w:rsid w:val="1A55661F"/>
    <w:rsid w:val="1A7B1DFD"/>
    <w:rsid w:val="1A8213DE"/>
    <w:rsid w:val="1AAE7CE7"/>
    <w:rsid w:val="1ADD6614"/>
    <w:rsid w:val="1AE027AF"/>
    <w:rsid w:val="1B2F4AEE"/>
    <w:rsid w:val="1B590390"/>
    <w:rsid w:val="1B5F4680"/>
    <w:rsid w:val="1B60171F"/>
    <w:rsid w:val="1B6E03E5"/>
    <w:rsid w:val="1B836E76"/>
    <w:rsid w:val="1B965141"/>
    <w:rsid w:val="1BC7210F"/>
    <w:rsid w:val="1BEF5F59"/>
    <w:rsid w:val="1C0D066D"/>
    <w:rsid w:val="1C29338A"/>
    <w:rsid w:val="1C2C7853"/>
    <w:rsid w:val="1C3B5737"/>
    <w:rsid w:val="1C4E7529"/>
    <w:rsid w:val="1C534DE0"/>
    <w:rsid w:val="1CBD78FB"/>
    <w:rsid w:val="1CF734C9"/>
    <w:rsid w:val="1CFC5477"/>
    <w:rsid w:val="1CFF6734"/>
    <w:rsid w:val="1D01483C"/>
    <w:rsid w:val="1D061E52"/>
    <w:rsid w:val="1D183933"/>
    <w:rsid w:val="1D240D5D"/>
    <w:rsid w:val="1D3A1AFC"/>
    <w:rsid w:val="1D457387"/>
    <w:rsid w:val="1D5561CE"/>
    <w:rsid w:val="1D807E56"/>
    <w:rsid w:val="1D951428"/>
    <w:rsid w:val="1DEC284C"/>
    <w:rsid w:val="1E05210A"/>
    <w:rsid w:val="1E0A4AE6"/>
    <w:rsid w:val="1E2E78B2"/>
    <w:rsid w:val="1E4142AB"/>
    <w:rsid w:val="1E6523AC"/>
    <w:rsid w:val="1E7159F1"/>
    <w:rsid w:val="1E9D67E6"/>
    <w:rsid w:val="1E9FC1B2"/>
    <w:rsid w:val="1EA96F39"/>
    <w:rsid w:val="1EBB6C6C"/>
    <w:rsid w:val="1EBD0C36"/>
    <w:rsid w:val="1EBF217F"/>
    <w:rsid w:val="1EDF6DFF"/>
    <w:rsid w:val="1EE2244B"/>
    <w:rsid w:val="1EF92402"/>
    <w:rsid w:val="1F0B7BF4"/>
    <w:rsid w:val="1F1620F4"/>
    <w:rsid w:val="1F1D137C"/>
    <w:rsid w:val="1F3E024B"/>
    <w:rsid w:val="1F3F33F9"/>
    <w:rsid w:val="1F5B41C0"/>
    <w:rsid w:val="1F5B77C8"/>
    <w:rsid w:val="1F5C25ED"/>
    <w:rsid w:val="1F7D3F22"/>
    <w:rsid w:val="1FBB33C8"/>
    <w:rsid w:val="1FBF453A"/>
    <w:rsid w:val="1FFF1EBF"/>
    <w:rsid w:val="20020FF7"/>
    <w:rsid w:val="201151CC"/>
    <w:rsid w:val="202B1BD0"/>
    <w:rsid w:val="20315438"/>
    <w:rsid w:val="20363BA4"/>
    <w:rsid w:val="20422AF1"/>
    <w:rsid w:val="205E3D53"/>
    <w:rsid w:val="20607ACB"/>
    <w:rsid w:val="208F4A87"/>
    <w:rsid w:val="20A7561E"/>
    <w:rsid w:val="20D12777"/>
    <w:rsid w:val="20D504B9"/>
    <w:rsid w:val="20DB1848"/>
    <w:rsid w:val="2121649C"/>
    <w:rsid w:val="217575A6"/>
    <w:rsid w:val="217858A1"/>
    <w:rsid w:val="217952E8"/>
    <w:rsid w:val="21C610AE"/>
    <w:rsid w:val="21CA5B44"/>
    <w:rsid w:val="221C3EC6"/>
    <w:rsid w:val="22313234"/>
    <w:rsid w:val="22440422"/>
    <w:rsid w:val="22511DC1"/>
    <w:rsid w:val="227B299A"/>
    <w:rsid w:val="227D71CC"/>
    <w:rsid w:val="22BB4BBB"/>
    <w:rsid w:val="22CE51C0"/>
    <w:rsid w:val="22DE117B"/>
    <w:rsid w:val="231150AD"/>
    <w:rsid w:val="23957A8C"/>
    <w:rsid w:val="23AD74CB"/>
    <w:rsid w:val="23AE0B4E"/>
    <w:rsid w:val="23BC770E"/>
    <w:rsid w:val="23DA7B95"/>
    <w:rsid w:val="23DE58D7"/>
    <w:rsid w:val="241F37F9"/>
    <w:rsid w:val="24373239"/>
    <w:rsid w:val="245C4A4D"/>
    <w:rsid w:val="24A3442A"/>
    <w:rsid w:val="24D26ABE"/>
    <w:rsid w:val="24D942F0"/>
    <w:rsid w:val="24EC7B7F"/>
    <w:rsid w:val="25641055"/>
    <w:rsid w:val="25643BBA"/>
    <w:rsid w:val="256C6F12"/>
    <w:rsid w:val="257044DB"/>
    <w:rsid w:val="258B383C"/>
    <w:rsid w:val="25AE2425"/>
    <w:rsid w:val="25AF576B"/>
    <w:rsid w:val="25DD046B"/>
    <w:rsid w:val="25DE7970"/>
    <w:rsid w:val="262368D9"/>
    <w:rsid w:val="26753BA5"/>
    <w:rsid w:val="268C5AA1"/>
    <w:rsid w:val="26AB5818"/>
    <w:rsid w:val="26C62652"/>
    <w:rsid w:val="26E86A6C"/>
    <w:rsid w:val="27111B1F"/>
    <w:rsid w:val="271B0BF0"/>
    <w:rsid w:val="274243CE"/>
    <w:rsid w:val="27433CA3"/>
    <w:rsid w:val="27651E6B"/>
    <w:rsid w:val="27800A53"/>
    <w:rsid w:val="27872DAC"/>
    <w:rsid w:val="278B6680"/>
    <w:rsid w:val="278E3170"/>
    <w:rsid w:val="279B588D"/>
    <w:rsid w:val="27BA7ACE"/>
    <w:rsid w:val="27DD7C53"/>
    <w:rsid w:val="27E924DA"/>
    <w:rsid w:val="27FB95D0"/>
    <w:rsid w:val="28011B94"/>
    <w:rsid w:val="28137B19"/>
    <w:rsid w:val="28904CC6"/>
    <w:rsid w:val="28B5297E"/>
    <w:rsid w:val="28C130D1"/>
    <w:rsid w:val="28C33ADB"/>
    <w:rsid w:val="28E8012C"/>
    <w:rsid w:val="292942DD"/>
    <w:rsid w:val="294C32E2"/>
    <w:rsid w:val="295C2DFA"/>
    <w:rsid w:val="29942CFB"/>
    <w:rsid w:val="29963748"/>
    <w:rsid w:val="29E72BF1"/>
    <w:rsid w:val="29F104E9"/>
    <w:rsid w:val="2A1F09F7"/>
    <w:rsid w:val="2A77613D"/>
    <w:rsid w:val="2AA1765E"/>
    <w:rsid w:val="2AD92315"/>
    <w:rsid w:val="2ADA4B87"/>
    <w:rsid w:val="2AE31B35"/>
    <w:rsid w:val="2AEB3417"/>
    <w:rsid w:val="2AF27EBA"/>
    <w:rsid w:val="2B14020C"/>
    <w:rsid w:val="2B163BA8"/>
    <w:rsid w:val="2B2249E6"/>
    <w:rsid w:val="2B4104F9"/>
    <w:rsid w:val="2B54647E"/>
    <w:rsid w:val="2B6F32B8"/>
    <w:rsid w:val="2B7166FA"/>
    <w:rsid w:val="2BCA6741"/>
    <w:rsid w:val="2BFC0FF0"/>
    <w:rsid w:val="2C0003B4"/>
    <w:rsid w:val="2C2321DB"/>
    <w:rsid w:val="2C245E51"/>
    <w:rsid w:val="2C363DD6"/>
    <w:rsid w:val="2C471B3F"/>
    <w:rsid w:val="2C7F4E3D"/>
    <w:rsid w:val="2C8903AA"/>
    <w:rsid w:val="2D22579D"/>
    <w:rsid w:val="2D363AC1"/>
    <w:rsid w:val="2D4744ED"/>
    <w:rsid w:val="2D502E74"/>
    <w:rsid w:val="2D55022E"/>
    <w:rsid w:val="2D616C31"/>
    <w:rsid w:val="2D834DF9"/>
    <w:rsid w:val="2D947006"/>
    <w:rsid w:val="2D9B2018"/>
    <w:rsid w:val="2DC31699"/>
    <w:rsid w:val="2DC378EB"/>
    <w:rsid w:val="2E0979F4"/>
    <w:rsid w:val="2E0A72C8"/>
    <w:rsid w:val="2E156399"/>
    <w:rsid w:val="2E344345"/>
    <w:rsid w:val="2E3600BD"/>
    <w:rsid w:val="2E3D0620"/>
    <w:rsid w:val="2E67471B"/>
    <w:rsid w:val="2E7C66DE"/>
    <w:rsid w:val="2E8C4181"/>
    <w:rsid w:val="2E8D23D3"/>
    <w:rsid w:val="2E9B6172"/>
    <w:rsid w:val="2EA63495"/>
    <w:rsid w:val="2EC42759"/>
    <w:rsid w:val="2EC67693"/>
    <w:rsid w:val="2EC73739"/>
    <w:rsid w:val="2ECF4A71"/>
    <w:rsid w:val="2EDDEC25"/>
    <w:rsid w:val="2F3C6308"/>
    <w:rsid w:val="2F5715C3"/>
    <w:rsid w:val="2F5E78CC"/>
    <w:rsid w:val="2FA42D13"/>
    <w:rsid w:val="2FB90FA6"/>
    <w:rsid w:val="2FC31E25"/>
    <w:rsid w:val="2FC71915"/>
    <w:rsid w:val="2FCF330F"/>
    <w:rsid w:val="2FD01CE8"/>
    <w:rsid w:val="2FDE0A0C"/>
    <w:rsid w:val="2FDE121D"/>
    <w:rsid w:val="2FF45EEC"/>
    <w:rsid w:val="2FF81ACE"/>
    <w:rsid w:val="2FFAC9FD"/>
    <w:rsid w:val="3017579F"/>
    <w:rsid w:val="302723B3"/>
    <w:rsid w:val="305807BF"/>
    <w:rsid w:val="305D4040"/>
    <w:rsid w:val="306453B6"/>
    <w:rsid w:val="30A43A04"/>
    <w:rsid w:val="30F71D86"/>
    <w:rsid w:val="311B0F37"/>
    <w:rsid w:val="311F12DD"/>
    <w:rsid w:val="312839F4"/>
    <w:rsid w:val="312863E3"/>
    <w:rsid w:val="312F7772"/>
    <w:rsid w:val="314825E1"/>
    <w:rsid w:val="314BEC6F"/>
    <w:rsid w:val="316151DC"/>
    <w:rsid w:val="319937CE"/>
    <w:rsid w:val="31A0108C"/>
    <w:rsid w:val="31A15F24"/>
    <w:rsid w:val="31A31F0E"/>
    <w:rsid w:val="31C61931"/>
    <w:rsid w:val="31C75BFC"/>
    <w:rsid w:val="31D72142"/>
    <w:rsid w:val="31E63BA8"/>
    <w:rsid w:val="322C5A5F"/>
    <w:rsid w:val="323963CE"/>
    <w:rsid w:val="324A1681"/>
    <w:rsid w:val="325154C6"/>
    <w:rsid w:val="32625925"/>
    <w:rsid w:val="326F3B9E"/>
    <w:rsid w:val="32AD7637"/>
    <w:rsid w:val="32BA26CA"/>
    <w:rsid w:val="32BB067D"/>
    <w:rsid w:val="32C51A10"/>
    <w:rsid w:val="32C97752"/>
    <w:rsid w:val="32DF0D23"/>
    <w:rsid w:val="32F56799"/>
    <w:rsid w:val="32F81DE5"/>
    <w:rsid w:val="330E785B"/>
    <w:rsid w:val="33704071"/>
    <w:rsid w:val="337C47C4"/>
    <w:rsid w:val="33E93357"/>
    <w:rsid w:val="33EA5BD2"/>
    <w:rsid w:val="33EA7980"/>
    <w:rsid w:val="33EC257F"/>
    <w:rsid w:val="33FF532B"/>
    <w:rsid w:val="34164C19"/>
    <w:rsid w:val="345B44E6"/>
    <w:rsid w:val="345B6AD0"/>
    <w:rsid w:val="347C30BD"/>
    <w:rsid w:val="35213875"/>
    <w:rsid w:val="353335A8"/>
    <w:rsid w:val="353F2306"/>
    <w:rsid w:val="359D15C3"/>
    <w:rsid w:val="35A10974"/>
    <w:rsid w:val="36032F7B"/>
    <w:rsid w:val="363E623E"/>
    <w:rsid w:val="36416AA5"/>
    <w:rsid w:val="36BB268A"/>
    <w:rsid w:val="36FB1DF0"/>
    <w:rsid w:val="370451FC"/>
    <w:rsid w:val="371170C8"/>
    <w:rsid w:val="37296A11"/>
    <w:rsid w:val="374750E9"/>
    <w:rsid w:val="37664322"/>
    <w:rsid w:val="3772660A"/>
    <w:rsid w:val="37761F5F"/>
    <w:rsid w:val="37932663"/>
    <w:rsid w:val="380A152F"/>
    <w:rsid w:val="383F64C5"/>
    <w:rsid w:val="385176F1"/>
    <w:rsid w:val="38B04943"/>
    <w:rsid w:val="38BD5663"/>
    <w:rsid w:val="38D86941"/>
    <w:rsid w:val="393022D9"/>
    <w:rsid w:val="395347B5"/>
    <w:rsid w:val="397B6A20"/>
    <w:rsid w:val="39A232A0"/>
    <w:rsid w:val="39AEFC0F"/>
    <w:rsid w:val="39B527DE"/>
    <w:rsid w:val="39C50DBF"/>
    <w:rsid w:val="39D4535A"/>
    <w:rsid w:val="39E745AA"/>
    <w:rsid w:val="39E82BB3"/>
    <w:rsid w:val="3A080B60"/>
    <w:rsid w:val="3A1C285D"/>
    <w:rsid w:val="3A414072"/>
    <w:rsid w:val="3A4F49E1"/>
    <w:rsid w:val="3A7B6FB7"/>
    <w:rsid w:val="3A95616C"/>
    <w:rsid w:val="3A992100"/>
    <w:rsid w:val="3AC3717D"/>
    <w:rsid w:val="3ACA22B9"/>
    <w:rsid w:val="3AE96BE3"/>
    <w:rsid w:val="3AFF759A"/>
    <w:rsid w:val="3B003F2D"/>
    <w:rsid w:val="3B005CDB"/>
    <w:rsid w:val="3B3F5448"/>
    <w:rsid w:val="3B462913"/>
    <w:rsid w:val="3B462F44"/>
    <w:rsid w:val="3B474FD2"/>
    <w:rsid w:val="3B5129DA"/>
    <w:rsid w:val="3B5A6BBB"/>
    <w:rsid w:val="3B725FEC"/>
    <w:rsid w:val="3B7346FF"/>
    <w:rsid w:val="3B743A02"/>
    <w:rsid w:val="3B861EE2"/>
    <w:rsid w:val="3B8E1539"/>
    <w:rsid w:val="3BB7B399"/>
    <w:rsid w:val="3BBA0580"/>
    <w:rsid w:val="3BC431AC"/>
    <w:rsid w:val="3BD74D55"/>
    <w:rsid w:val="3BD77B30"/>
    <w:rsid w:val="3BE9B79E"/>
    <w:rsid w:val="3BFE0D30"/>
    <w:rsid w:val="3C0637C5"/>
    <w:rsid w:val="3C8D7A42"/>
    <w:rsid w:val="3C926E07"/>
    <w:rsid w:val="3CD236A7"/>
    <w:rsid w:val="3CDD5108"/>
    <w:rsid w:val="3D143CBF"/>
    <w:rsid w:val="3D2F0AF9"/>
    <w:rsid w:val="3D51281E"/>
    <w:rsid w:val="3D794B80"/>
    <w:rsid w:val="3DA52B6A"/>
    <w:rsid w:val="3DA6629B"/>
    <w:rsid w:val="3DB179DF"/>
    <w:rsid w:val="3DD07BE6"/>
    <w:rsid w:val="3DD35929"/>
    <w:rsid w:val="3DDD6E4A"/>
    <w:rsid w:val="3DEDF6AF"/>
    <w:rsid w:val="3E047890"/>
    <w:rsid w:val="3E1877DF"/>
    <w:rsid w:val="3E2E249C"/>
    <w:rsid w:val="3E810EE1"/>
    <w:rsid w:val="3E9450B8"/>
    <w:rsid w:val="3EB77407"/>
    <w:rsid w:val="3EBF54D3"/>
    <w:rsid w:val="3EC21420"/>
    <w:rsid w:val="3EC51715"/>
    <w:rsid w:val="3ECC2AA4"/>
    <w:rsid w:val="3EDA13A6"/>
    <w:rsid w:val="3EF73D5D"/>
    <w:rsid w:val="3EFF1B40"/>
    <w:rsid w:val="3F1461F9"/>
    <w:rsid w:val="3F314105"/>
    <w:rsid w:val="3F3EB802"/>
    <w:rsid w:val="3F4B7D4A"/>
    <w:rsid w:val="3F5B2B5B"/>
    <w:rsid w:val="3FA07A8C"/>
    <w:rsid w:val="3FB02005"/>
    <w:rsid w:val="3FC30156"/>
    <w:rsid w:val="3FE98086"/>
    <w:rsid w:val="3FEE25A6"/>
    <w:rsid w:val="3FEF28A8"/>
    <w:rsid w:val="3FF7B51C"/>
    <w:rsid w:val="3FFE20A9"/>
    <w:rsid w:val="3FFF684E"/>
    <w:rsid w:val="400C0C7E"/>
    <w:rsid w:val="402C1320"/>
    <w:rsid w:val="403D3C28"/>
    <w:rsid w:val="404B17A6"/>
    <w:rsid w:val="40880C4C"/>
    <w:rsid w:val="40AB0497"/>
    <w:rsid w:val="40D45C40"/>
    <w:rsid w:val="40DB5220"/>
    <w:rsid w:val="40E71942"/>
    <w:rsid w:val="40FC5239"/>
    <w:rsid w:val="412B7BF1"/>
    <w:rsid w:val="412F111A"/>
    <w:rsid w:val="41390199"/>
    <w:rsid w:val="413B7A6D"/>
    <w:rsid w:val="413E57AF"/>
    <w:rsid w:val="41777D75"/>
    <w:rsid w:val="417B75E9"/>
    <w:rsid w:val="419E7FFC"/>
    <w:rsid w:val="41B1035D"/>
    <w:rsid w:val="41CC2A7C"/>
    <w:rsid w:val="41D76A0C"/>
    <w:rsid w:val="41E06866"/>
    <w:rsid w:val="41E81277"/>
    <w:rsid w:val="41F74D20"/>
    <w:rsid w:val="426A56CF"/>
    <w:rsid w:val="42731488"/>
    <w:rsid w:val="42884F34"/>
    <w:rsid w:val="428E1E1E"/>
    <w:rsid w:val="429B2A93"/>
    <w:rsid w:val="42B5647C"/>
    <w:rsid w:val="42DA459A"/>
    <w:rsid w:val="42F058B7"/>
    <w:rsid w:val="42F334A6"/>
    <w:rsid w:val="430622FC"/>
    <w:rsid w:val="43110AC5"/>
    <w:rsid w:val="433B1FA6"/>
    <w:rsid w:val="43474762"/>
    <w:rsid w:val="434C7328"/>
    <w:rsid w:val="436109F6"/>
    <w:rsid w:val="437DDAED"/>
    <w:rsid w:val="43FD36FF"/>
    <w:rsid w:val="43FD9EC8"/>
    <w:rsid w:val="43FE2FD4"/>
    <w:rsid w:val="441A38D4"/>
    <w:rsid w:val="44231C3A"/>
    <w:rsid w:val="445B21D4"/>
    <w:rsid w:val="447245EE"/>
    <w:rsid w:val="4489511F"/>
    <w:rsid w:val="44F56185"/>
    <w:rsid w:val="4504239D"/>
    <w:rsid w:val="450B05EB"/>
    <w:rsid w:val="451F76A5"/>
    <w:rsid w:val="45542E15"/>
    <w:rsid w:val="45570BED"/>
    <w:rsid w:val="45623269"/>
    <w:rsid w:val="4565330A"/>
    <w:rsid w:val="45A55DFD"/>
    <w:rsid w:val="45AF27D7"/>
    <w:rsid w:val="45E701C3"/>
    <w:rsid w:val="45E76415"/>
    <w:rsid w:val="45EF3DEE"/>
    <w:rsid w:val="45F823D0"/>
    <w:rsid w:val="45FB52A4"/>
    <w:rsid w:val="46192347"/>
    <w:rsid w:val="461F5BAF"/>
    <w:rsid w:val="46494E1C"/>
    <w:rsid w:val="464B2ABD"/>
    <w:rsid w:val="470E1780"/>
    <w:rsid w:val="47290367"/>
    <w:rsid w:val="472E3BD0"/>
    <w:rsid w:val="47574ED5"/>
    <w:rsid w:val="475C073D"/>
    <w:rsid w:val="47743CD8"/>
    <w:rsid w:val="47CF53B3"/>
    <w:rsid w:val="47D35FFC"/>
    <w:rsid w:val="47FE5FD0"/>
    <w:rsid w:val="48027536"/>
    <w:rsid w:val="481D611E"/>
    <w:rsid w:val="48256D81"/>
    <w:rsid w:val="482A5773"/>
    <w:rsid w:val="48396CD0"/>
    <w:rsid w:val="484511D1"/>
    <w:rsid w:val="484C61E3"/>
    <w:rsid w:val="484D62D8"/>
    <w:rsid w:val="4884619D"/>
    <w:rsid w:val="488625FA"/>
    <w:rsid w:val="489B71D0"/>
    <w:rsid w:val="48AB197C"/>
    <w:rsid w:val="493354CD"/>
    <w:rsid w:val="495F2766"/>
    <w:rsid w:val="49724248"/>
    <w:rsid w:val="49B04D70"/>
    <w:rsid w:val="49BA174B"/>
    <w:rsid w:val="49BF6D61"/>
    <w:rsid w:val="49F61BB2"/>
    <w:rsid w:val="4A0C644A"/>
    <w:rsid w:val="4A176B9D"/>
    <w:rsid w:val="4A297B2E"/>
    <w:rsid w:val="4A7039CC"/>
    <w:rsid w:val="4A7E09CA"/>
    <w:rsid w:val="4AD14F9E"/>
    <w:rsid w:val="4AEF3676"/>
    <w:rsid w:val="4B4E1951"/>
    <w:rsid w:val="4B4E4840"/>
    <w:rsid w:val="4B5844A9"/>
    <w:rsid w:val="4BBC79FC"/>
    <w:rsid w:val="4BC30D8B"/>
    <w:rsid w:val="4BC77339"/>
    <w:rsid w:val="4BD01D15"/>
    <w:rsid w:val="4BDC6EEC"/>
    <w:rsid w:val="4C03387D"/>
    <w:rsid w:val="4C4579F1"/>
    <w:rsid w:val="4C9236C5"/>
    <w:rsid w:val="4CEC4311"/>
    <w:rsid w:val="4D1B2866"/>
    <w:rsid w:val="4D6F1DCF"/>
    <w:rsid w:val="4D8602C2"/>
    <w:rsid w:val="4DB50BA7"/>
    <w:rsid w:val="4DD728CB"/>
    <w:rsid w:val="4E1B47BC"/>
    <w:rsid w:val="4E250A85"/>
    <w:rsid w:val="4E2A3343"/>
    <w:rsid w:val="4E4B32B9"/>
    <w:rsid w:val="4E5D0FFF"/>
    <w:rsid w:val="4E5E2FEC"/>
    <w:rsid w:val="4E80426E"/>
    <w:rsid w:val="4E946A0E"/>
    <w:rsid w:val="4EBF0E40"/>
    <w:rsid w:val="4ED35788"/>
    <w:rsid w:val="4ED838EE"/>
    <w:rsid w:val="4F133DD7"/>
    <w:rsid w:val="4F473A81"/>
    <w:rsid w:val="4F585C8E"/>
    <w:rsid w:val="4F7630EC"/>
    <w:rsid w:val="4FC74BC1"/>
    <w:rsid w:val="4FDA48F5"/>
    <w:rsid w:val="4FE63299"/>
    <w:rsid w:val="4FE85264"/>
    <w:rsid w:val="4FEFDFD7"/>
    <w:rsid w:val="4FF359B6"/>
    <w:rsid w:val="4FFB35F3"/>
    <w:rsid w:val="4FFD4925"/>
    <w:rsid w:val="501047BA"/>
    <w:rsid w:val="502B6EFE"/>
    <w:rsid w:val="50461793"/>
    <w:rsid w:val="505C172E"/>
    <w:rsid w:val="506405EA"/>
    <w:rsid w:val="50666188"/>
    <w:rsid w:val="507C59AC"/>
    <w:rsid w:val="50827473"/>
    <w:rsid w:val="50CC6933"/>
    <w:rsid w:val="50CE484F"/>
    <w:rsid w:val="50E61077"/>
    <w:rsid w:val="50F25C6E"/>
    <w:rsid w:val="50F814D6"/>
    <w:rsid w:val="51002139"/>
    <w:rsid w:val="51024103"/>
    <w:rsid w:val="510A745C"/>
    <w:rsid w:val="510C31D4"/>
    <w:rsid w:val="51204589"/>
    <w:rsid w:val="5124051D"/>
    <w:rsid w:val="517B2107"/>
    <w:rsid w:val="517E57AD"/>
    <w:rsid w:val="51823496"/>
    <w:rsid w:val="518C1C1F"/>
    <w:rsid w:val="519D5BDA"/>
    <w:rsid w:val="51A21442"/>
    <w:rsid w:val="51C95B83"/>
    <w:rsid w:val="51E101BC"/>
    <w:rsid w:val="51F779E0"/>
    <w:rsid w:val="522B58DB"/>
    <w:rsid w:val="522C22C2"/>
    <w:rsid w:val="52443849"/>
    <w:rsid w:val="52511493"/>
    <w:rsid w:val="52565F58"/>
    <w:rsid w:val="525766D1"/>
    <w:rsid w:val="52592449"/>
    <w:rsid w:val="52AF3FE4"/>
    <w:rsid w:val="52BFFBBC"/>
    <w:rsid w:val="52CF44B9"/>
    <w:rsid w:val="52E2243E"/>
    <w:rsid w:val="52F46F0B"/>
    <w:rsid w:val="52FB705C"/>
    <w:rsid w:val="53100F3D"/>
    <w:rsid w:val="53202F66"/>
    <w:rsid w:val="532B6A10"/>
    <w:rsid w:val="534F673C"/>
    <w:rsid w:val="535B2656"/>
    <w:rsid w:val="5362532D"/>
    <w:rsid w:val="53784B50"/>
    <w:rsid w:val="537A4F7F"/>
    <w:rsid w:val="538057B3"/>
    <w:rsid w:val="539D0113"/>
    <w:rsid w:val="53A05E55"/>
    <w:rsid w:val="53CD5ADF"/>
    <w:rsid w:val="53D8014D"/>
    <w:rsid w:val="53EE6BC1"/>
    <w:rsid w:val="53FC752F"/>
    <w:rsid w:val="542919A7"/>
    <w:rsid w:val="542E520F"/>
    <w:rsid w:val="546213FA"/>
    <w:rsid w:val="54815EB0"/>
    <w:rsid w:val="548B2661"/>
    <w:rsid w:val="54B5148C"/>
    <w:rsid w:val="54B716A8"/>
    <w:rsid w:val="54BF4D86"/>
    <w:rsid w:val="54F00716"/>
    <w:rsid w:val="55003B4B"/>
    <w:rsid w:val="5512068D"/>
    <w:rsid w:val="5535353D"/>
    <w:rsid w:val="55450A62"/>
    <w:rsid w:val="556D1D67"/>
    <w:rsid w:val="558A0B6B"/>
    <w:rsid w:val="558F04D7"/>
    <w:rsid w:val="55A03EEB"/>
    <w:rsid w:val="55AE2AAB"/>
    <w:rsid w:val="55C0633B"/>
    <w:rsid w:val="55DD3058"/>
    <w:rsid w:val="55E064E0"/>
    <w:rsid w:val="55EA6CDE"/>
    <w:rsid w:val="55F10BEA"/>
    <w:rsid w:val="561F3061"/>
    <w:rsid w:val="56694C24"/>
    <w:rsid w:val="56821842"/>
    <w:rsid w:val="568D0913"/>
    <w:rsid w:val="56C87B9D"/>
    <w:rsid w:val="571132F2"/>
    <w:rsid w:val="57212E09"/>
    <w:rsid w:val="5728063B"/>
    <w:rsid w:val="572C6D10"/>
    <w:rsid w:val="576F0922"/>
    <w:rsid w:val="576F626A"/>
    <w:rsid w:val="577473DD"/>
    <w:rsid w:val="5778134F"/>
    <w:rsid w:val="57A9177C"/>
    <w:rsid w:val="57B10631"/>
    <w:rsid w:val="57F81DBC"/>
    <w:rsid w:val="58093D53"/>
    <w:rsid w:val="58296419"/>
    <w:rsid w:val="582E3A30"/>
    <w:rsid w:val="58306118"/>
    <w:rsid w:val="5849C64D"/>
    <w:rsid w:val="586E6522"/>
    <w:rsid w:val="58935F89"/>
    <w:rsid w:val="58AE4B70"/>
    <w:rsid w:val="58BB0AAB"/>
    <w:rsid w:val="58F44C79"/>
    <w:rsid w:val="58FB64FD"/>
    <w:rsid w:val="593250E8"/>
    <w:rsid w:val="59411541"/>
    <w:rsid w:val="59512012"/>
    <w:rsid w:val="595F0EF6"/>
    <w:rsid w:val="598A113A"/>
    <w:rsid w:val="598FEEE9"/>
    <w:rsid w:val="599E71D3"/>
    <w:rsid w:val="5A6B4FA9"/>
    <w:rsid w:val="5AF7A3BA"/>
    <w:rsid w:val="5AF947C9"/>
    <w:rsid w:val="5AF96A68"/>
    <w:rsid w:val="5B0B62AA"/>
    <w:rsid w:val="5B2F1F99"/>
    <w:rsid w:val="5B6339F0"/>
    <w:rsid w:val="5B655CEC"/>
    <w:rsid w:val="5BA02E96"/>
    <w:rsid w:val="5BF4D68F"/>
    <w:rsid w:val="5C001B87"/>
    <w:rsid w:val="5C185B16"/>
    <w:rsid w:val="5C64173C"/>
    <w:rsid w:val="5C74189D"/>
    <w:rsid w:val="5C8C341B"/>
    <w:rsid w:val="5C961BA3"/>
    <w:rsid w:val="5C974816"/>
    <w:rsid w:val="5CA40764"/>
    <w:rsid w:val="5CAF2C65"/>
    <w:rsid w:val="5CE46835"/>
    <w:rsid w:val="5CF1626B"/>
    <w:rsid w:val="5CFE6861"/>
    <w:rsid w:val="5D1A4582"/>
    <w:rsid w:val="5D2F3F5A"/>
    <w:rsid w:val="5D3F048D"/>
    <w:rsid w:val="5D6E48CE"/>
    <w:rsid w:val="5D7D76F6"/>
    <w:rsid w:val="5D9407D9"/>
    <w:rsid w:val="5DAD3649"/>
    <w:rsid w:val="5DB42C29"/>
    <w:rsid w:val="5DC34279"/>
    <w:rsid w:val="5DCC7F73"/>
    <w:rsid w:val="5DDA39FE"/>
    <w:rsid w:val="5DEB4069"/>
    <w:rsid w:val="5DF753E0"/>
    <w:rsid w:val="5DFFD41E"/>
    <w:rsid w:val="5E007C1C"/>
    <w:rsid w:val="5E2F22B0"/>
    <w:rsid w:val="5E4F64AE"/>
    <w:rsid w:val="5E5B30A5"/>
    <w:rsid w:val="5EA731C3"/>
    <w:rsid w:val="5EB01642"/>
    <w:rsid w:val="5EC96260"/>
    <w:rsid w:val="5ED15115"/>
    <w:rsid w:val="5EE77520"/>
    <w:rsid w:val="5EF32416"/>
    <w:rsid w:val="5EF46899"/>
    <w:rsid w:val="5EFB3215"/>
    <w:rsid w:val="5F125509"/>
    <w:rsid w:val="5F227813"/>
    <w:rsid w:val="5F3202A9"/>
    <w:rsid w:val="5F41673E"/>
    <w:rsid w:val="5F4B1803"/>
    <w:rsid w:val="5F620C62"/>
    <w:rsid w:val="5F720D05"/>
    <w:rsid w:val="5F814D8D"/>
    <w:rsid w:val="5F8B5C0B"/>
    <w:rsid w:val="5FA12D39"/>
    <w:rsid w:val="5FAE6CBA"/>
    <w:rsid w:val="5FBA3DFB"/>
    <w:rsid w:val="5FBF1411"/>
    <w:rsid w:val="5FC73B37"/>
    <w:rsid w:val="5FCD688E"/>
    <w:rsid w:val="5FE26067"/>
    <w:rsid w:val="5FEA2932"/>
    <w:rsid w:val="5FF337EB"/>
    <w:rsid w:val="5FF71639"/>
    <w:rsid w:val="5FF9BDAA"/>
    <w:rsid w:val="5FFD3CA1"/>
    <w:rsid w:val="5FFE5333"/>
    <w:rsid w:val="5FFF0E44"/>
    <w:rsid w:val="603161C9"/>
    <w:rsid w:val="608816D1"/>
    <w:rsid w:val="60DF620F"/>
    <w:rsid w:val="60EF4E7F"/>
    <w:rsid w:val="61353947"/>
    <w:rsid w:val="613DE9EF"/>
    <w:rsid w:val="615B2330"/>
    <w:rsid w:val="61622CC9"/>
    <w:rsid w:val="61700C15"/>
    <w:rsid w:val="618C17C7"/>
    <w:rsid w:val="61A62889"/>
    <w:rsid w:val="61EA1448"/>
    <w:rsid w:val="61EE6BD3"/>
    <w:rsid w:val="62344338"/>
    <w:rsid w:val="623E36DF"/>
    <w:rsid w:val="62404A8B"/>
    <w:rsid w:val="624D53FA"/>
    <w:rsid w:val="62625182"/>
    <w:rsid w:val="6271733B"/>
    <w:rsid w:val="62BC7513"/>
    <w:rsid w:val="632C3B52"/>
    <w:rsid w:val="63520F1A"/>
    <w:rsid w:val="637A1586"/>
    <w:rsid w:val="639434D8"/>
    <w:rsid w:val="63957059"/>
    <w:rsid w:val="63BFFDE5"/>
    <w:rsid w:val="63D86F45"/>
    <w:rsid w:val="63DA4A6C"/>
    <w:rsid w:val="63DC07E4"/>
    <w:rsid w:val="63DE1648"/>
    <w:rsid w:val="641C32D6"/>
    <w:rsid w:val="643979E4"/>
    <w:rsid w:val="64664551"/>
    <w:rsid w:val="6488196E"/>
    <w:rsid w:val="648B0A32"/>
    <w:rsid w:val="64923598"/>
    <w:rsid w:val="64BB7CE3"/>
    <w:rsid w:val="64F97173"/>
    <w:rsid w:val="64FE29DC"/>
    <w:rsid w:val="65051FBC"/>
    <w:rsid w:val="651FE8E7"/>
    <w:rsid w:val="65401246"/>
    <w:rsid w:val="657D7DA4"/>
    <w:rsid w:val="65896749"/>
    <w:rsid w:val="65B5753E"/>
    <w:rsid w:val="65BC08CD"/>
    <w:rsid w:val="65F17A91"/>
    <w:rsid w:val="660E4EA0"/>
    <w:rsid w:val="66140FE0"/>
    <w:rsid w:val="662E15B9"/>
    <w:rsid w:val="66442670"/>
    <w:rsid w:val="665233C1"/>
    <w:rsid w:val="66630D48"/>
    <w:rsid w:val="66903B07"/>
    <w:rsid w:val="66B82CF0"/>
    <w:rsid w:val="66F81DD8"/>
    <w:rsid w:val="6747066A"/>
    <w:rsid w:val="67580AC9"/>
    <w:rsid w:val="677A263F"/>
    <w:rsid w:val="677DC48A"/>
    <w:rsid w:val="677E6FB6"/>
    <w:rsid w:val="677FD9B7"/>
    <w:rsid w:val="678968B7"/>
    <w:rsid w:val="67957627"/>
    <w:rsid w:val="67AB0BF9"/>
    <w:rsid w:val="67E7DBEF"/>
    <w:rsid w:val="68064081"/>
    <w:rsid w:val="68073211"/>
    <w:rsid w:val="68126ECA"/>
    <w:rsid w:val="68201BAA"/>
    <w:rsid w:val="68436452"/>
    <w:rsid w:val="68466B73"/>
    <w:rsid w:val="684921C0"/>
    <w:rsid w:val="684D1029"/>
    <w:rsid w:val="68663B55"/>
    <w:rsid w:val="68701E42"/>
    <w:rsid w:val="68792AA5"/>
    <w:rsid w:val="687F7E1F"/>
    <w:rsid w:val="68D6226F"/>
    <w:rsid w:val="69643755"/>
    <w:rsid w:val="69807E63"/>
    <w:rsid w:val="69967687"/>
    <w:rsid w:val="69AC0D42"/>
    <w:rsid w:val="69B55D5F"/>
    <w:rsid w:val="69BB70ED"/>
    <w:rsid w:val="69EE301F"/>
    <w:rsid w:val="69F06D97"/>
    <w:rsid w:val="6A010FA4"/>
    <w:rsid w:val="6A372C18"/>
    <w:rsid w:val="6A617C95"/>
    <w:rsid w:val="6A7E0847"/>
    <w:rsid w:val="6A995680"/>
    <w:rsid w:val="6AA62270"/>
    <w:rsid w:val="6AC73CF3"/>
    <w:rsid w:val="6AD9688B"/>
    <w:rsid w:val="6B0B19AE"/>
    <w:rsid w:val="6B427AC6"/>
    <w:rsid w:val="6B53412F"/>
    <w:rsid w:val="6B7457A6"/>
    <w:rsid w:val="6BB64010"/>
    <w:rsid w:val="6BC22825"/>
    <w:rsid w:val="6BEF1CA0"/>
    <w:rsid w:val="6BEF282C"/>
    <w:rsid w:val="6BF27AFD"/>
    <w:rsid w:val="6C384A25"/>
    <w:rsid w:val="6C4E249B"/>
    <w:rsid w:val="6C621AA2"/>
    <w:rsid w:val="6CA3B43A"/>
    <w:rsid w:val="6CD7D4DD"/>
    <w:rsid w:val="6CDA0C05"/>
    <w:rsid w:val="6D0112BB"/>
    <w:rsid w:val="6D0E3F22"/>
    <w:rsid w:val="6D602485"/>
    <w:rsid w:val="6D620A66"/>
    <w:rsid w:val="6D8343C6"/>
    <w:rsid w:val="6D840A97"/>
    <w:rsid w:val="6D9D4134"/>
    <w:rsid w:val="6DC61432"/>
    <w:rsid w:val="6DE864F7"/>
    <w:rsid w:val="6E024FFD"/>
    <w:rsid w:val="6E0A53D1"/>
    <w:rsid w:val="6E144266"/>
    <w:rsid w:val="6E7F9388"/>
    <w:rsid w:val="6E9323E7"/>
    <w:rsid w:val="6EBF6EFA"/>
    <w:rsid w:val="6ED528DE"/>
    <w:rsid w:val="6EF5CB84"/>
    <w:rsid w:val="6EFA9255"/>
    <w:rsid w:val="6EFC1AED"/>
    <w:rsid w:val="6F0F5F11"/>
    <w:rsid w:val="6F140BD1"/>
    <w:rsid w:val="6F2B0871"/>
    <w:rsid w:val="6F343BCA"/>
    <w:rsid w:val="6F35349E"/>
    <w:rsid w:val="6F593630"/>
    <w:rsid w:val="6F5F371E"/>
    <w:rsid w:val="6F614293"/>
    <w:rsid w:val="6F6F4326"/>
    <w:rsid w:val="6F75CB74"/>
    <w:rsid w:val="6F7BE2BD"/>
    <w:rsid w:val="6F805C0B"/>
    <w:rsid w:val="6F9D29FF"/>
    <w:rsid w:val="6F9E1043"/>
    <w:rsid w:val="6FA7439C"/>
    <w:rsid w:val="6FC07769"/>
    <w:rsid w:val="6FC52255"/>
    <w:rsid w:val="6FFB0805"/>
    <w:rsid w:val="6FFE900D"/>
    <w:rsid w:val="6FFF7ACD"/>
    <w:rsid w:val="70187047"/>
    <w:rsid w:val="701E71A5"/>
    <w:rsid w:val="70231548"/>
    <w:rsid w:val="703B0F88"/>
    <w:rsid w:val="704936A5"/>
    <w:rsid w:val="704E2A69"/>
    <w:rsid w:val="70721139"/>
    <w:rsid w:val="709E411F"/>
    <w:rsid w:val="709F1183"/>
    <w:rsid w:val="70A50D8C"/>
    <w:rsid w:val="70C20214"/>
    <w:rsid w:val="70CE3BAA"/>
    <w:rsid w:val="70F938FC"/>
    <w:rsid w:val="70FC435B"/>
    <w:rsid w:val="71015D2D"/>
    <w:rsid w:val="7104137A"/>
    <w:rsid w:val="71125845"/>
    <w:rsid w:val="711D7258"/>
    <w:rsid w:val="712929BB"/>
    <w:rsid w:val="714B1C7D"/>
    <w:rsid w:val="71706A0F"/>
    <w:rsid w:val="717242C0"/>
    <w:rsid w:val="717464FF"/>
    <w:rsid w:val="7197220F"/>
    <w:rsid w:val="71BD656F"/>
    <w:rsid w:val="71E5EDCF"/>
    <w:rsid w:val="71EF3DD8"/>
    <w:rsid w:val="71FE587C"/>
    <w:rsid w:val="720A6E64"/>
    <w:rsid w:val="72303F46"/>
    <w:rsid w:val="724063E2"/>
    <w:rsid w:val="72516841"/>
    <w:rsid w:val="72563E57"/>
    <w:rsid w:val="72641A80"/>
    <w:rsid w:val="728E1843"/>
    <w:rsid w:val="729995F1"/>
    <w:rsid w:val="72BFD88E"/>
    <w:rsid w:val="72F981B7"/>
    <w:rsid w:val="73275372"/>
    <w:rsid w:val="732857F3"/>
    <w:rsid w:val="732FCD8D"/>
    <w:rsid w:val="733A1083"/>
    <w:rsid w:val="733DB083"/>
    <w:rsid w:val="73504D4A"/>
    <w:rsid w:val="7352461E"/>
    <w:rsid w:val="735465E8"/>
    <w:rsid w:val="7390353C"/>
    <w:rsid w:val="73A40BF2"/>
    <w:rsid w:val="73A86934"/>
    <w:rsid w:val="73EFAC1E"/>
    <w:rsid w:val="73F7126C"/>
    <w:rsid w:val="73F904D0"/>
    <w:rsid w:val="740C3060"/>
    <w:rsid w:val="74123648"/>
    <w:rsid w:val="7414370C"/>
    <w:rsid w:val="741C4C2C"/>
    <w:rsid w:val="744E4660"/>
    <w:rsid w:val="747B7BA5"/>
    <w:rsid w:val="749018A2"/>
    <w:rsid w:val="74BD678C"/>
    <w:rsid w:val="74DF6386"/>
    <w:rsid w:val="74F51705"/>
    <w:rsid w:val="751500D6"/>
    <w:rsid w:val="751F2C0F"/>
    <w:rsid w:val="753355A2"/>
    <w:rsid w:val="753901FE"/>
    <w:rsid w:val="75885A80"/>
    <w:rsid w:val="758D194C"/>
    <w:rsid w:val="759F1C61"/>
    <w:rsid w:val="75BB3081"/>
    <w:rsid w:val="75C64E50"/>
    <w:rsid w:val="75DD2813"/>
    <w:rsid w:val="760A7432"/>
    <w:rsid w:val="760B7AD9"/>
    <w:rsid w:val="760C0512"/>
    <w:rsid w:val="765B1A3C"/>
    <w:rsid w:val="767F9794"/>
    <w:rsid w:val="769F2DE8"/>
    <w:rsid w:val="76B0178D"/>
    <w:rsid w:val="76BE5D36"/>
    <w:rsid w:val="76C05D43"/>
    <w:rsid w:val="76CA6185"/>
    <w:rsid w:val="76E61C4D"/>
    <w:rsid w:val="76FDEB7C"/>
    <w:rsid w:val="771F7FD9"/>
    <w:rsid w:val="77267BEE"/>
    <w:rsid w:val="77287E3C"/>
    <w:rsid w:val="772E0EFE"/>
    <w:rsid w:val="77611954"/>
    <w:rsid w:val="777059BB"/>
    <w:rsid w:val="7789082B"/>
    <w:rsid w:val="778B3781"/>
    <w:rsid w:val="778E4093"/>
    <w:rsid w:val="77912A19"/>
    <w:rsid w:val="77953AF8"/>
    <w:rsid w:val="77A6318B"/>
    <w:rsid w:val="77BD2282"/>
    <w:rsid w:val="77CD4BBB"/>
    <w:rsid w:val="77DA2E34"/>
    <w:rsid w:val="77DB450F"/>
    <w:rsid w:val="77DC4DFE"/>
    <w:rsid w:val="77F34747"/>
    <w:rsid w:val="77F76F0B"/>
    <w:rsid w:val="77F9746B"/>
    <w:rsid w:val="78014865"/>
    <w:rsid w:val="78047EB1"/>
    <w:rsid w:val="78085BF3"/>
    <w:rsid w:val="78160310"/>
    <w:rsid w:val="78174729"/>
    <w:rsid w:val="78280044"/>
    <w:rsid w:val="78324C9E"/>
    <w:rsid w:val="783267CC"/>
    <w:rsid w:val="78627EE7"/>
    <w:rsid w:val="78711258"/>
    <w:rsid w:val="78767001"/>
    <w:rsid w:val="788B0A7A"/>
    <w:rsid w:val="789D27E0"/>
    <w:rsid w:val="78AE27FE"/>
    <w:rsid w:val="78BB0A3E"/>
    <w:rsid w:val="78C73DB8"/>
    <w:rsid w:val="78DA3318"/>
    <w:rsid w:val="78EB7F54"/>
    <w:rsid w:val="78EC1071"/>
    <w:rsid w:val="78F32400"/>
    <w:rsid w:val="7919798C"/>
    <w:rsid w:val="792F7C7B"/>
    <w:rsid w:val="794F06AD"/>
    <w:rsid w:val="79511727"/>
    <w:rsid w:val="795F1843"/>
    <w:rsid w:val="79C65162"/>
    <w:rsid w:val="79E1494E"/>
    <w:rsid w:val="79F69088"/>
    <w:rsid w:val="79FF0CC3"/>
    <w:rsid w:val="7A1D6DDB"/>
    <w:rsid w:val="7A5B4E39"/>
    <w:rsid w:val="7A794B87"/>
    <w:rsid w:val="7A8BF18E"/>
    <w:rsid w:val="7A9D19D7"/>
    <w:rsid w:val="7ACA7190"/>
    <w:rsid w:val="7AE2762A"/>
    <w:rsid w:val="7AE77D42"/>
    <w:rsid w:val="7AED56A1"/>
    <w:rsid w:val="7B2D511F"/>
    <w:rsid w:val="7B5DC18C"/>
    <w:rsid w:val="7B6F1584"/>
    <w:rsid w:val="7B79C1CC"/>
    <w:rsid w:val="7B79F131"/>
    <w:rsid w:val="7B7D7C39"/>
    <w:rsid w:val="7B7F9D13"/>
    <w:rsid w:val="7B8959CE"/>
    <w:rsid w:val="7B8E01BE"/>
    <w:rsid w:val="7BCD0621"/>
    <w:rsid w:val="7BFD0C3B"/>
    <w:rsid w:val="7BFD58CD"/>
    <w:rsid w:val="7BFF89A8"/>
    <w:rsid w:val="7BFFB323"/>
    <w:rsid w:val="7C1B35DB"/>
    <w:rsid w:val="7C41577F"/>
    <w:rsid w:val="7C442F72"/>
    <w:rsid w:val="7C4A4A2C"/>
    <w:rsid w:val="7C624E94"/>
    <w:rsid w:val="7C6E9D4B"/>
    <w:rsid w:val="7C9011D9"/>
    <w:rsid w:val="7CA0289E"/>
    <w:rsid w:val="7CB7150A"/>
    <w:rsid w:val="7CBE208C"/>
    <w:rsid w:val="7CCD2F68"/>
    <w:rsid w:val="7D344903"/>
    <w:rsid w:val="7D456FA2"/>
    <w:rsid w:val="7D494CE4"/>
    <w:rsid w:val="7D5FCE53"/>
    <w:rsid w:val="7D630242"/>
    <w:rsid w:val="7D6788B6"/>
    <w:rsid w:val="7D752C88"/>
    <w:rsid w:val="7D779249"/>
    <w:rsid w:val="7D77A8EA"/>
    <w:rsid w:val="7D7F254A"/>
    <w:rsid w:val="7D87551A"/>
    <w:rsid w:val="7D9C12B8"/>
    <w:rsid w:val="7DA74D8C"/>
    <w:rsid w:val="7DB5250C"/>
    <w:rsid w:val="7DBECA2B"/>
    <w:rsid w:val="7DC651C5"/>
    <w:rsid w:val="7DD73493"/>
    <w:rsid w:val="7DF350ED"/>
    <w:rsid w:val="7DFCA982"/>
    <w:rsid w:val="7E0E40C6"/>
    <w:rsid w:val="7E1F77F3"/>
    <w:rsid w:val="7E337A90"/>
    <w:rsid w:val="7E3E236F"/>
    <w:rsid w:val="7E5A4086"/>
    <w:rsid w:val="7E5F57E1"/>
    <w:rsid w:val="7E5F7CF7"/>
    <w:rsid w:val="7E6A112B"/>
    <w:rsid w:val="7E70004F"/>
    <w:rsid w:val="7E857562"/>
    <w:rsid w:val="7EA282EF"/>
    <w:rsid w:val="7EA67F14"/>
    <w:rsid w:val="7ECD93D2"/>
    <w:rsid w:val="7ED76320"/>
    <w:rsid w:val="7EDC0546"/>
    <w:rsid w:val="7EDC7492"/>
    <w:rsid w:val="7EDF0A52"/>
    <w:rsid w:val="7EDF8C80"/>
    <w:rsid w:val="7EE66D34"/>
    <w:rsid w:val="7EE747B5"/>
    <w:rsid w:val="7EED7CF6"/>
    <w:rsid w:val="7EF7625A"/>
    <w:rsid w:val="7EFA6995"/>
    <w:rsid w:val="7EFF8772"/>
    <w:rsid w:val="7F054139"/>
    <w:rsid w:val="7F2F2505"/>
    <w:rsid w:val="7F2F763E"/>
    <w:rsid w:val="7F2FF757"/>
    <w:rsid w:val="7F3910C6"/>
    <w:rsid w:val="7F7BF6BC"/>
    <w:rsid w:val="7F7DD2E0"/>
    <w:rsid w:val="7F7F8787"/>
    <w:rsid w:val="7F9B0EA4"/>
    <w:rsid w:val="7F9DA0E8"/>
    <w:rsid w:val="7F9E0BEB"/>
    <w:rsid w:val="7FA73F44"/>
    <w:rsid w:val="7FAF2452"/>
    <w:rsid w:val="7FAF5321"/>
    <w:rsid w:val="7FAFCFFE"/>
    <w:rsid w:val="7FB3CFA5"/>
    <w:rsid w:val="7FCC2834"/>
    <w:rsid w:val="7FD761B7"/>
    <w:rsid w:val="7FD7D146"/>
    <w:rsid w:val="7FD7E9D7"/>
    <w:rsid w:val="7FD99EEF"/>
    <w:rsid w:val="7FDFB122"/>
    <w:rsid w:val="7FE4CD75"/>
    <w:rsid w:val="7FF5CA9F"/>
    <w:rsid w:val="7FF66E74"/>
    <w:rsid w:val="7FF6A4EF"/>
    <w:rsid w:val="7FFDC7BA"/>
    <w:rsid w:val="7FFE1A04"/>
    <w:rsid w:val="7FFF278F"/>
    <w:rsid w:val="7FFF3824"/>
    <w:rsid w:val="7FFF61C7"/>
    <w:rsid w:val="7FFF7947"/>
    <w:rsid w:val="7FFFB94F"/>
    <w:rsid w:val="83E297F6"/>
    <w:rsid w:val="83FBAA52"/>
    <w:rsid w:val="851B21A5"/>
    <w:rsid w:val="87EF21AF"/>
    <w:rsid w:val="8AFD725E"/>
    <w:rsid w:val="92DD1CEF"/>
    <w:rsid w:val="9D67A87C"/>
    <w:rsid w:val="9DFF2663"/>
    <w:rsid w:val="9EFC565C"/>
    <w:rsid w:val="9FAF57C8"/>
    <w:rsid w:val="9FDBE74C"/>
    <w:rsid w:val="9FFE467E"/>
    <w:rsid w:val="A0FB2232"/>
    <w:rsid w:val="A5BF5278"/>
    <w:rsid w:val="A6FF4A73"/>
    <w:rsid w:val="AB3F18E9"/>
    <w:rsid w:val="ADAF214B"/>
    <w:rsid w:val="AE5F4B14"/>
    <w:rsid w:val="AECFA623"/>
    <w:rsid w:val="B2FBF026"/>
    <w:rsid w:val="B33BB917"/>
    <w:rsid w:val="B3AACB80"/>
    <w:rsid w:val="B4736456"/>
    <w:rsid w:val="B7984C99"/>
    <w:rsid w:val="B7BF4D9D"/>
    <w:rsid w:val="B7DFE1F6"/>
    <w:rsid w:val="B7F7437C"/>
    <w:rsid w:val="B7FABE69"/>
    <w:rsid w:val="B8BE28B2"/>
    <w:rsid w:val="B8FE8E3F"/>
    <w:rsid w:val="B9EE426E"/>
    <w:rsid w:val="BA7F48B9"/>
    <w:rsid w:val="BBDB3FA3"/>
    <w:rsid w:val="BC777279"/>
    <w:rsid w:val="BDB79FE4"/>
    <w:rsid w:val="BDD3A23C"/>
    <w:rsid w:val="BEFFD040"/>
    <w:rsid w:val="BF2CB0B9"/>
    <w:rsid w:val="BF77F978"/>
    <w:rsid w:val="BFBBBED1"/>
    <w:rsid w:val="BFBCEBC0"/>
    <w:rsid w:val="BFDDD3D3"/>
    <w:rsid w:val="BFFB4D4A"/>
    <w:rsid w:val="BFFB8ACF"/>
    <w:rsid w:val="BFFD2E13"/>
    <w:rsid w:val="BFFE5A0C"/>
    <w:rsid w:val="C13D7C26"/>
    <w:rsid w:val="C2FF96B0"/>
    <w:rsid w:val="C37B3563"/>
    <w:rsid w:val="CBD238BE"/>
    <w:rsid w:val="CBFF25A1"/>
    <w:rsid w:val="CE7489AF"/>
    <w:rsid w:val="CFB32026"/>
    <w:rsid w:val="D4FFBF52"/>
    <w:rsid w:val="D5FF2F63"/>
    <w:rsid w:val="D6FD150F"/>
    <w:rsid w:val="D77FBCD4"/>
    <w:rsid w:val="D7DB6A9B"/>
    <w:rsid w:val="D7FF6134"/>
    <w:rsid w:val="D93E9C73"/>
    <w:rsid w:val="DA793536"/>
    <w:rsid w:val="DAEBCD03"/>
    <w:rsid w:val="DB8F8EA7"/>
    <w:rsid w:val="DB93B472"/>
    <w:rsid w:val="DBF744B9"/>
    <w:rsid w:val="DCB7912D"/>
    <w:rsid w:val="DCDD597A"/>
    <w:rsid w:val="DDDF4326"/>
    <w:rsid w:val="DDE19F64"/>
    <w:rsid w:val="DDF71095"/>
    <w:rsid w:val="DECB3F53"/>
    <w:rsid w:val="DF7D88BD"/>
    <w:rsid w:val="DF7F8AF0"/>
    <w:rsid w:val="DFA7DDAC"/>
    <w:rsid w:val="DFB3EAC0"/>
    <w:rsid w:val="DFDFC069"/>
    <w:rsid w:val="DFEB1B74"/>
    <w:rsid w:val="DFF59EB4"/>
    <w:rsid w:val="DFFA6B11"/>
    <w:rsid w:val="E07EC1DD"/>
    <w:rsid w:val="E3B7F1CF"/>
    <w:rsid w:val="E3BDF230"/>
    <w:rsid w:val="E43DC040"/>
    <w:rsid w:val="E6FF63E8"/>
    <w:rsid w:val="E75F753B"/>
    <w:rsid w:val="E7ABBCB3"/>
    <w:rsid w:val="E7FD7330"/>
    <w:rsid w:val="EAF74F25"/>
    <w:rsid w:val="EAF9F3D3"/>
    <w:rsid w:val="EB3F436F"/>
    <w:rsid w:val="ECB721D4"/>
    <w:rsid w:val="ECE7BC16"/>
    <w:rsid w:val="ED4034C6"/>
    <w:rsid w:val="EDF7E1E2"/>
    <w:rsid w:val="EDFD357D"/>
    <w:rsid w:val="EDFF453C"/>
    <w:rsid w:val="EEFF6614"/>
    <w:rsid w:val="EEFFA34D"/>
    <w:rsid w:val="EF7E7DBB"/>
    <w:rsid w:val="EFAF298F"/>
    <w:rsid w:val="EFBA6970"/>
    <w:rsid w:val="EFBE9687"/>
    <w:rsid w:val="EFD52F8D"/>
    <w:rsid w:val="EFDEFD40"/>
    <w:rsid w:val="EFEFD01B"/>
    <w:rsid w:val="EFF477A6"/>
    <w:rsid w:val="EFF6A537"/>
    <w:rsid w:val="EFF74FA7"/>
    <w:rsid w:val="EFFC0A48"/>
    <w:rsid w:val="F05B4F69"/>
    <w:rsid w:val="F1738ABC"/>
    <w:rsid w:val="F37B81CC"/>
    <w:rsid w:val="F39F8C9C"/>
    <w:rsid w:val="F3A623BC"/>
    <w:rsid w:val="F3CD727F"/>
    <w:rsid w:val="F55241C7"/>
    <w:rsid w:val="F5D30604"/>
    <w:rsid w:val="F5D500DB"/>
    <w:rsid w:val="F5DBCF94"/>
    <w:rsid w:val="F5FD6080"/>
    <w:rsid w:val="F6EF6184"/>
    <w:rsid w:val="F6EFF44E"/>
    <w:rsid w:val="F73B47E5"/>
    <w:rsid w:val="F76F41D2"/>
    <w:rsid w:val="F79D718C"/>
    <w:rsid w:val="F7DF5654"/>
    <w:rsid w:val="F7DF73E0"/>
    <w:rsid w:val="F7E78AC1"/>
    <w:rsid w:val="F95F38C7"/>
    <w:rsid w:val="F97D9566"/>
    <w:rsid w:val="F98FD1F9"/>
    <w:rsid w:val="FAB50B99"/>
    <w:rsid w:val="FADF4985"/>
    <w:rsid w:val="FAF71363"/>
    <w:rsid w:val="FAFA023F"/>
    <w:rsid w:val="FAFA20FF"/>
    <w:rsid w:val="FB8F54D4"/>
    <w:rsid w:val="FBD3EF5C"/>
    <w:rsid w:val="FBD7D57F"/>
    <w:rsid w:val="FCBFB906"/>
    <w:rsid w:val="FCEF4A48"/>
    <w:rsid w:val="FD6779C3"/>
    <w:rsid w:val="FD7E73F4"/>
    <w:rsid w:val="FDA9B90F"/>
    <w:rsid w:val="FDE76061"/>
    <w:rsid w:val="FDFF411C"/>
    <w:rsid w:val="FE3F5CA4"/>
    <w:rsid w:val="FE7E3A85"/>
    <w:rsid w:val="FE7F3134"/>
    <w:rsid w:val="FEBF2E30"/>
    <w:rsid w:val="FEE39F54"/>
    <w:rsid w:val="FEEBBEF1"/>
    <w:rsid w:val="FEFF3F51"/>
    <w:rsid w:val="FEFF5C6E"/>
    <w:rsid w:val="FEFFCE43"/>
    <w:rsid w:val="FF16DDF9"/>
    <w:rsid w:val="FF5D8D2D"/>
    <w:rsid w:val="FF7E3A88"/>
    <w:rsid w:val="FF7EB115"/>
    <w:rsid w:val="FF9D43C4"/>
    <w:rsid w:val="FF9F2D89"/>
    <w:rsid w:val="FFB3FEB7"/>
    <w:rsid w:val="FFB716FB"/>
    <w:rsid w:val="FFB92E1F"/>
    <w:rsid w:val="FFBBF0E8"/>
    <w:rsid w:val="FFBDB832"/>
    <w:rsid w:val="FFDC4A34"/>
    <w:rsid w:val="FFDD7A64"/>
    <w:rsid w:val="FFDE2513"/>
    <w:rsid w:val="FFDE31AE"/>
    <w:rsid w:val="FFED2768"/>
    <w:rsid w:val="FFEE9DE3"/>
    <w:rsid w:val="FFF27F57"/>
    <w:rsid w:val="FFF3FB0E"/>
    <w:rsid w:val="FFF6D001"/>
    <w:rsid w:val="FFFCD066"/>
    <w:rsid w:val="FFFD4EB7"/>
    <w:rsid w:val="FFFEAAA6"/>
    <w:rsid w:val="FFFF72FB"/>
    <w:rsid w:val="FFFFBA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2"/>
    <w:basedOn w:val="1"/>
    <w:next w:val="1"/>
    <w:link w:val="40"/>
    <w:qFormat/>
    <w:uiPriority w:val="0"/>
    <w:pPr>
      <w:keepNext/>
      <w:keepLines/>
      <w:adjustRightInd/>
      <w:spacing w:line="594" w:lineRule="exact"/>
      <w:textAlignment w:val="auto"/>
      <w:outlineLvl w:val="1"/>
    </w:pPr>
    <w:rPr>
      <w:rFonts w:ascii="Arial" w:hAnsi="Arial" w:eastAsia="黑体"/>
      <w:b/>
      <w:kern w:val="2"/>
      <w:sz w:val="21"/>
      <w:szCs w:val="22"/>
    </w:rPr>
  </w:style>
  <w:style w:type="paragraph" w:styleId="5">
    <w:name w:val="heading 3"/>
    <w:basedOn w:val="1"/>
    <w:next w:val="1"/>
    <w:link w:val="41"/>
    <w:qFormat/>
    <w:uiPriority w:val="0"/>
    <w:pPr>
      <w:keepNext/>
      <w:keepLines/>
      <w:adjustRightInd/>
      <w:spacing w:line="594" w:lineRule="exact"/>
      <w:textAlignment w:val="auto"/>
      <w:outlineLvl w:val="2"/>
    </w:pPr>
    <w:rPr>
      <w:rFonts w:ascii="Calibri" w:hAnsi="Calibri" w:eastAsia="方正楷体_GBK"/>
      <w:kern w:val="2"/>
      <w:sz w:val="21"/>
      <w:szCs w:val="2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link w:val="20"/>
    <w:semiHidden/>
    <w:qFormat/>
    <w:uiPriority w:val="0"/>
    <w:rPr>
      <w:rFonts w:ascii="Calibri" w:hAnsi="Calibri"/>
      <w:szCs w:val="24"/>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link w:val="39"/>
    <w:qFormat/>
    <w:uiPriority w:val="0"/>
    <w:pPr>
      <w:spacing w:afterLines="0" w:afterAutospacing="0"/>
    </w:pPr>
  </w:style>
  <w:style w:type="paragraph" w:styleId="3">
    <w:name w:val="toc 5"/>
    <w:basedOn w:val="1"/>
    <w:next w:val="1"/>
    <w:qFormat/>
    <w:uiPriority w:val="0"/>
    <w:pPr>
      <w:adjustRightInd/>
      <w:spacing w:line="240" w:lineRule="auto"/>
      <w:ind w:left="1680" w:leftChars="800"/>
      <w:textAlignment w:val="auto"/>
    </w:pPr>
    <w:rPr>
      <w:rFonts w:eastAsia="宋体"/>
      <w:kern w:val="2"/>
      <w:sz w:val="21"/>
      <w:szCs w:val="24"/>
    </w:rPr>
  </w:style>
  <w:style w:type="paragraph" w:styleId="7">
    <w:name w:val="table of authorities"/>
    <w:basedOn w:val="1"/>
    <w:next w:val="1"/>
    <w:qFormat/>
    <w:uiPriority w:val="0"/>
    <w:pPr>
      <w:adjustRightInd/>
      <w:spacing w:line="240" w:lineRule="auto"/>
      <w:ind w:left="420" w:leftChars="200"/>
      <w:textAlignment w:val="auto"/>
    </w:pPr>
    <w:rPr>
      <w:rFonts w:ascii="Calibri" w:hAnsi="Calibri" w:eastAsia="宋体"/>
      <w:kern w:val="2"/>
      <w:sz w:val="21"/>
      <w:szCs w:val="22"/>
    </w:rPr>
  </w:style>
  <w:style w:type="paragraph" w:styleId="8">
    <w:name w:val="annotation text"/>
    <w:basedOn w:val="1"/>
    <w:link w:val="27"/>
    <w:qFormat/>
    <w:uiPriority w:val="0"/>
    <w:pPr>
      <w:jc w:val="left"/>
    </w:pPr>
  </w:style>
  <w:style w:type="paragraph" w:styleId="9">
    <w:name w:val="Body Text Indent"/>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10">
    <w:name w:val="Block Text"/>
    <w:basedOn w:val="1"/>
    <w:qFormat/>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11">
    <w:name w:val="Date"/>
    <w:basedOn w:val="1"/>
    <w:next w:val="1"/>
    <w:link w:val="28"/>
    <w:qFormat/>
    <w:uiPriority w:val="0"/>
    <w:pPr>
      <w:adjustRightInd/>
      <w:spacing w:line="240" w:lineRule="auto"/>
      <w:ind w:left="100" w:leftChars="2500"/>
      <w:textAlignment w:val="auto"/>
    </w:pPr>
    <w:rPr>
      <w:rFonts w:eastAsia="宋体"/>
      <w:kern w:val="2"/>
      <w:sz w:val="21"/>
      <w:szCs w:val="21"/>
    </w:rPr>
  </w:style>
  <w:style w:type="paragraph" w:styleId="12">
    <w:name w:val="Balloon Text"/>
    <w:basedOn w:val="1"/>
    <w:link w:val="33"/>
    <w:semiHidden/>
    <w:qFormat/>
    <w:uiPriority w:val="0"/>
    <w:pPr>
      <w:adjustRightInd/>
      <w:spacing w:line="240" w:lineRule="auto"/>
      <w:textAlignment w:val="auto"/>
    </w:pPr>
    <w:rPr>
      <w:rFonts w:eastAsia="宋体"/>
      <w:kern w:val="2"/>
      <w:sz w:val="18"/>
      <w:szCs w:val="18"/>
    </w:rPr>
  </w:style>
  <w:style w:type="paragraph" w:styleId="13">
    <w:name w:val="footer"/>
    <w:basedOn w:val="1"/>
    <w:link w:val="34"/>
    <w:qFormat/>
    <w:uiPriority w:val="0"/>
    <w:pPr>
      <w:tabs>
        <w:tab w:val="center" w:pos="4153"/>
        <w:tab w:val="right" w:pos="8306"/>
      </w:tabs>
      <w:snapToGrid w:val="0"/>
      <w:jc w:val="left"/>
    </w:pPr>
    <w:rPr>
      <w:sz w:val="18"/>
    </w:rPr>
  </w:style>
  <w:style w:type="paragraph" w:styleId="14">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2"/>
    <w:next w:val="17"/>
    <w:qFormat/>
    <w:uiPriority w:val="0"/>
    <w:pPr>
      <w:spacing w:after="160"/>
      <w:ind w:firstLine="420" w:firstLineChars="100"/>
    </w:pPr>
  </w:style>
  <w:style w:type="paragraph" w:styleId="17">
    <w:name w:val="Body Text First Indent 2"/>
    <w:next w:val="16"/>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20">
    <w:name w:val="默认段落字体 Para Char Char Char Char Char Char Char Char Char Char Char Char"/>
    <w:basedOn w:val="1"/>
    <w:link w:val="19"/>
    <w:qFormat/>
    <w:uiPriority w:val="0"/>
    <w:pPr>
      <w:tabs>
        <w:tab w:val="right" w:pos="-2120"/>
      </w:tabs>
      <w:snapToGrid w:val="0"/>
    </w:pPr>
    <w:rPr>
      <w:rFonts w:ascii="Calibri" w:hAnsi="Calibri"/>
      <w:szCs w:val="24"/>
    </w:rPr>
  </w:style>
  <w:style w:type="character" w:styleId="21">
    <w:name w:val="Strong"/>
    <w:basedOn w:val="19"/>
    <w:uiPriority w:val="0"/>
    <w:rPr>
      <w:b/>
      <w:bCs/>
    </w:rPr>
  </w:style>
  <w:style w:type="character" w:styleId="22">
    <w:name w:val="page number"/>
    <w:basedOn w:val="19"/>
    <w:qFormat/>
    <w:uiPriority w:val="0"/>
  </w:style>
  <w:style w:type="character" w:styleId="23">
    <w:name w:val="Hyperlink"/>
    <w:basedOn w:val="19"/>
    <w:qFormat/>
    <w:uiPriority w:val="0"/>
    <w:rPr>
      <w:rFonts w:ascii="Calibri" w:hAnsi="Calibri" w:eastAsia="宋体" w:cs="Times New Roman"/>
      <w:color w:val="000000"/>
      <w:u w:val="none"/>
    </w:rPr>
  </w:style>
  <w:style w:type="character" w:styleId="24">
    <w:name w:val="annotation reference"/>
    <w:qFormat/>
    <w:uiPriority w:val="0"/>
    <w:rPr>
      <w:rFonts w:ascii="Times New Roman" w:hAnsi="Times New Roman" w:eastAsia="宋体" w:cs="Times New Roman"/>
      <w:sz w:val="21"/>
      <w:szCs w:val="21"/>
    </w:rPr>
  </w:style>
  <w:style w:type="paragraph" w:customStyle="1" w:styleId="25">
    <w:name w:val="Normal (Web)"/>
    <w:basedOn w:val="1"/>
    <w:qFormat/>
    <w:uiPriority w:val="0"/>
    <w:pPr>
      <w:jc w:val="left"/>
    </w:pPr>
    <w:rPr>
      <w:rFonts w:ascii="Calibri" w:hAnsi="Calibri"/>
      <w:kern w:val="0"/>
      <w:sz w:val="24"/>
      <w:szCs w:val="24"/>
    </w:rPr>
  </w:style>
  <w:style w:type="paragraph" w:customStyle="1" w:styleId="26">
    <w:name w:val="p0"/>
    <w:basedOn w:val="1"/>
    <w:qFormat/>
    <w:uiPriority w:val="0"/>
    <w:pPr>
      <w:widowControl/>
    </w:pPr>
    <w:rPr>
      <w:rFonts w:ascii="Calibri" w:hAnsi="Calibri" w:eastAsia="宋体" w:cs="宋体"/>
      <w:kern w:val="0"/>
      <w:szCs w:val="32"/>
    </w:rPr>
  </w:style>
  <w:style w:type="character" w:customStyle="1" w:styleId="27">
    <w:name w:val="批注文字 字符"/>
    <w:link w:val="8"/>
    <w:semiHidden/>
    <w:qFormat/>
    <w:uiPriority w:val="99"/>
    <w:rPr>
      <w:rFonts w:ascii="Times New Roman" w:hAnsi="Times New Roman" w:eastAsia="宋体" w:cs="Times New Roman"/>
    </w:rPr>
  </w:style>
  <w:style w:type="character" w:customStyle="1" w:styleId="28">
    <w:name w:val="日期 字符"/>
    <w:link w:val="11"/>
    <w:semiHidden/>
    <w:qFormat/>
    <w:uiPriority w:val="99"/>
    <w:rPr>
      <w:rFonts w:ascii="Times New Roman" w:hAnsi="Times New Roman" w:eastAsia="宋体" w:cs="Times New Roman"/>
    </w:rPr>
  </w:style>
  <w:style w:type="character" w:customStyle="1" w:styleId="29">
    <w:name w:val="批注框文本 字符"/>
    <w:link w:val="12"/>
    <w:qFormat/>
    <w:uiPriority w:val="99"/>
    <w:rPr>
      <w:rFonts w:ascii="Times New Roman" w:hAnsi="Times New Roman" w:eastAsia="宋体" w:cs="Times New Roman"/>
      <w:sz w:val="18"/>
      <w:szCs w:val="18"/>
    </w:rPr>
  </w:style>
  <w:style w:type="character" w:customStyle="1" w:styleId="30">
    <w:name w:val="页脚 字符"/>
    <w:link w:val="13"/>
    <w:qFormat/>
    <w:uiPriority w:val="99"/>
    <w:rPr>
      <w:rFonts w:ascii="Times New Roman" w:hAnsi="Times New Roman" w:eastAsia="宋体" w:cs="Times New Roman"/>
      <w:sz w:val="18"/>
    </w:rPr>
  </w:style>
  <w:style w:type="character" w:customStyle="1" w:styleId="31">
    <w:name w:val="页眉 字符"/>
    <w:link w:val="14"/>
    <w:qFormat/>
    <w:uiPriority w:val="99"/>
    <w:rPr>
      <w:rFonts w:ascii="Times New Roman" w:hAnsi="Times New Roman" w:eastAsia="宋体" w:cs="Times New Roman"/>
      <w:sz w:val="28"/>
    </w:rPr>
  </w:style>
  <w:style w:type="paragraph" w:customStyle="1" w:styleId="32">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3">
    <w:name w:val="批注框文本 Char"/>
    <w:link w:val="12"/>
    <w:qFormat/>
    <w:uiPriority w:val="0"/>
    <w:rPr>
      <w:rFonts w:ascii="Calibri" w:hAnsi="Calibri" w:eastAsia="宋体" w:cs="Times New Roman"/>
      <w:kern w:val="2"/>
      <w:sz w:val="18"/>
      <w:szCs w:val="18"/>
    </w:rPr>
  </w:style>
  <w:style w:type="character" w:customStyle="1" w:styleId="34">
    <w:name w:val="页脚 Char"/>
    <w:basedOn w:val="19"/>
    <w:link w:val="13"/>
    <w:qFormat/>
    <w:uiPriority w:val="99"/>
    <w:rPr>
      <w:rFonts w:ascii="Calibri" w:hAnsi="Calibri" w:eastAsia="宋体" w:cs="Times New Roman"/>
      <w:kern w:val="2"/>
      <w:sz w:val="18"/>
      <w:szCs w:val="18"/>
    </w:rPr>
  </w:style>
  <w:style w:type="paragraph" w:styleId="35">
    <w:name w:val="No Spacing"/>
    <w:semiHidden/>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7">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8">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character" w:customStyle="1" w:styleId="39">
    <w:name w:val="正文文本 Char"/>
    <w:basedOn w:val="19"/>
    <w:link w:val="2"/>
    <w:semiHidden/>
    <w:qFormat/>
    <w:uiPriority w:val="99"/>
    <w:rPr>
      <w:rFonts w:ascii="Times New Roman" w:hAnsi="Times New Roman" w:eastAsia="宋体" w:cs="Times New Roman"/>
      <w:szCs w:val="20"/>
    </w:rPr>
  </w:style>
  <w:style w:type="character" w:customStyle="1" w:styleId="40">
    <w:name w:val="标题 2 Char"/>
    <w:basedOn w:val="19"/>
    <w:link w:val="4"/>
    <w:qFormat/>
    <w:uiPriority w:val="0"/>
    <w:rPr>
      <w:rFonts w:ascii="Arial" w:hAnsi="Arial" w:eastAsia="黑体" w:cs="Times New Roman"/>
      <w:b/>
      <w:szCs w:val="22"/>
    </w:rPr>
  </w:style>
  <w:style w:type="character" w:customStyle="1" w:styleId="41">
    <w:name w:val="标题 3 Char"/>
    <w:basedOn w:val="19"/>
    <w:link w:val="5"/>
    <w:qFormat/>
    <w:uiPriority w:val="0"/>
    <w:rPr>
      <w:rFonts w:ascii="Calibri" w:hAnsi="Calibri" w:eastAsia="方正楷体_GBK" w:cs="Times New Roman"/>
      <w:szCs w:val="22"/>
    </w:rPr>
  </w:style>
  <w:style w:type="paragraph" w:customStyle="1" w:styleId="42">
    <w:name w:val="默认"/>
    <w:qFormat/>
    <w:uiPriority w:val="0"/>
    <w:rPr>
      <w:rFonts w:ascii="Helvetica" w:hAnsi="Helvetica" w:eastAsia="Helvetica" w:cs="Helvetica"/>
      <w:color w:val="000000"/>
      <w:sz w:val="22"/>
      <w:szCs w:val="22"/>
      <w:lang w:val="en-US" w:eastAsia="zh-CN" w:bidi="ar-SA"/>
    </w:rPr>
  </w:style>
  <w:style w:type="character" w:customStyle="1" w:styleId="43">
    <w:name w:val="font51"/>
    <w:basedOn w:val="19"/>
    <w:qFormat/>
    <w:uiPriority w:val="0"/>
    <w:rPr>
      <w:rFonts w:hint="eastAsia" w:ascii="方正仿宋_GBK" w:hAnsi="方正仿宋_GBK" w:eastAsia="方正仿宋_GBK" w:cs="方正仿宋_GBK"/>
      <w:color w:val="000000"/>
      <w:sz w:val="21"/>
      <w:szCs w:val="21"/>
      <w:u w:val="none"/>
    </w:rPr>
  </w:style>
  <w:style w:type="paragraph" w:customStyle="1" w:styleId="44">
    <w:name w:val="UserStyle_0"/>
    <w:basedOn w:val="1"/>
    <w:qFormat/>
    <w:uiPriority w:val="0"/>
    <w:pPr>
      <w:adjustRightInd/>
      <w:spacing w:line="240" w:lineRule="auto"/>
      <w:ind w:firstLine="420" w:firstLineChars="200"/>
      <w:textAlignment w:val="baseline"/>
    </w:pPr>
    <w:rPr>
      <w:rFonts w:ascii="Calibri" w:hAnsi="Calibri" w:eastAsia="宋体"/>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3</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2021-09-14T18:41:00Z</dcterms:created>
  <dc:creator>t</dc:creator>
  <cp:lastModifiedBy> </cp:lastModifiedBy>
  <cp:lastPrinted>2022-05-15T16:46:00Z</cp:lastPrinted>
  <dcterms:modified xsi:type="dcterms:W3CDTF">2023-07-07T16:40:40Z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