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年度重庆市企业技术中心拟认定名单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4770"/>
        <w:gridCol w:w="1410"/>
        <w:gridCol w:w="6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重庆海扶医疗科技股份有限公司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重庆德蚨乐机械制造有限公司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重庆超力电器有限责任公司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重庆市船舶检验中心有限公司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克诺尔商用车系统（重庆）有限公司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重庆零壹空间航天科技有限公司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博瑞得科技有限公司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重庆苏试四达试验设备有限公司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重庆中科摇橹船信息科技有限公司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重庆渝江岚峰动力部件有限公司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重庆尚优科技有限公司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重庆旅游云信息科技有限公司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重庆迈科唯医疗科技有限公司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重庆宇隆光电科技股份有限公司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重庆啄木鸟网络科技有限公司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捷米（重庆）机器人有限公司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重庆平洋工贸有限公司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重庆新赛亚生物科技有限公司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南方佛吉亚汽车部件有限公司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重庆市勘察规划设计有限公司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重庆欧帆门业有限公司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重庆信人科技发展有限公司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重庆云天化天聚新材料有限公司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贝利科技（重庆）有限公司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重庆双驰门窗有限公司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重庆恩捷纽米科技股份有限公司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重庆积艺智能家居有限公司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重庆德桥像胶有限公司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重庆路安特路面材料有限公司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爱德夏汽车零部件（重庆）有限公司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重庆丰铭炜烨汽车零部件有限公司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重庆天勤材料有限公司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重庆天泽新材料有限公司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重庆成峰水务工程有限责任公司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重庆世达科技有限公司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重庆市璧山区茂渝机械制造有限公司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重庆井上通科技有限公司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重庆神舟电缆集团股份有限公司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重庆捷泰塑胶工业有限公司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重庆茂和兴科技有限公司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重庆台冠科技有限公司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重庆丰川电子科技有限公司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万承精密电子（重庆）有限公司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重庆蓝黛变速器有限公司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重庆弗雷西节能技术开发有限公司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萨固密（重庆）密封系统有限公司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重庆云升食品饮料有限公司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重庆近江智信汽车零部件有限公司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中科润资（重庆）节能科技有限公司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重庆长兴汽车离合器制造有限公司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重庆草街航运电力开发有限公司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重庆圣东旅居装配式建筑技术有限公司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重庆华亚家私有限公司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重庆康嘉药业有限公司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重庆小丸生物科技股份有限公司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重庆安特管业有限公司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重庆健能医药开发有限公司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重庆市鼎喜实业有限责任公司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重庆捷灿机械有限公司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重庆市帅克食品有限公司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重庆智展齿轮传动有限公司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重庆瀚立机械制造有限公司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重庆桥头食品有限公司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重庆金海标准件有限公司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重庆艺美玻璃有限公司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重庆铁马专用车有限公司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重庆鸿元展印科技股份有限公司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重庆维斯顿实业有限公司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重庆测威科技有限公司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重庆市智翔铺道技术工程有限公司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重庆鹰谷光电股份有限公司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重庆昆顶环保科技有限公司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重庆三峡电缆（集团）有限公司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重庆美心贝斯特门窗股份有限公司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招商局重庆公路工程检测中心有限公司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招商局生态环保科技有限公司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重庆锦大富环保科技有限公司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重庆恒涛建材有限公司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重庆荣爵科技有限公司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重庆希格玛门业有限公司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重庆德卡汽车零部件制造有限公司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重庆凯恩机械制造股份有限公司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重庆足航钢铁有限公司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重庆华西人防工程设备股份有限公司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重庆铁马变速箱有限公司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重庆顺利科技有限公司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重庆庆铃铸铝有限公司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重庆庆瑞汽车部件有限公司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重庆港澳大家软件产业有限公司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航天新通科技有限公司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重庆中航建设（集团）有限公司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重庆溢哲渝科技有限公司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重庆点源机械配件有限公司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重庆燕牌电线电缆有限公司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重庆巨能建设集团路桥工程有限公司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重庆市涪陵区大业建材有限公司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重庆腾泽化学有限公司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重庆新氟科技有限公司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重庆茂捷汽车变速器有限公司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重庆剑涛铝业有限公司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凯高玩具（重庆）有限公司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重庆浦洛通生命科技集团有限公司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重庆永山机械有限公司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重庆北源玻璃股份有限公司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重庆川仪微电路有限责任公司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重庆市北碚区颜宏齿轮工业有限公司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重庆工业大数据创新中心有限公司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忠县南泰电子有限公司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极达鑫环境科技（重庆）有限公司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重庆市忠州腐乳酿造有限公司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忠县祥鑫建材有限公司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重庆市忠州曼子建材集团有限公司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重庆特瑞新能源材料有限公司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中交一公局重庆城市建设发展有限公司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诺博汽车零部件（重庆）有限公司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重庆珈域电子科技有限公司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重庆台正精密机械有限公司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精诚工科汽车零部件（重庆）有限公司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中煤科工重庆设计研究院（集团）有限公司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西南兵工重庆环境保护研究所有限公司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重庆建工第一市政工程有限责任公司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重庆电信系统集成有限公司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重庆传音通讯技术有限公司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重庆长安工业（集团）有限责任公司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重庆市机电设计研究院有限公司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重庆南江工程勘察设计集团有限公司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重庆伊洛美克动力总成有限公司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重庆华丰迪杰特印刷材料有限公司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重庆赛维药业有限公司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重庆百钰顺科技有限公司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重庆海塑南邦铝业有限公司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重庆科朗机动车制动器有限公司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重庆市上泽机电有限公司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重庆绿安信息科技有限公司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重庆大江智防特种装备有限公司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重庆广澄模具有限责任公司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重庆德普电气有限公司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重庆图源物联网技术有限公司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綦江精锐达重型齿轮有限公司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重庆锦旗碳素有限公司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重庆松藻煤电有限责任公司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重庆鼎发实业股份有限公司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重庆兴发金冠化工有限公司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重庆富源化工有限公司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重庆欣天利智能重工有限公司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重庆三铭重工有限公司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重庆昱华新材料科技有限公司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重庆方汀机械制造有限责任公司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重庆京宏源铝业有限公司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黔江区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重庆三磊玻纤股份有限公司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黔江区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重庆吉芯科技有限公司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沙坪坝区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重庆三大伟业制药有限公司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荣昌区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重庆欣维尔玻璃有限公司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梁平区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重庆海通环保科技有限公司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重庆江川化工（集团）有限公司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潼南区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重庆威斯壮智能科技有限公司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石柱县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重庆奇分享实业股份有限公司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秀山县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奉节县东阳建材有限责任公司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奉节县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方正楷体_GBK" w:hAnsi="方正楷体_GBK" w:eastAsia="方正楷体_GBK" w:cs="方正楷体_GBK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ZmNlYjVmYjY0MTFmZjE3ODcxOWRiMDc2N2I5NjkifQ=="/>
  </w:docVars>
  <w:rsids>
    <w:rsidRoot w:val="4CA60BEB"/>
    <w:rsid w:val="4CA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2023-03-02T09:53:00Z</dcterms:created>
  <dc:creator>环纽科技</dc:creator>
  <cp:lastModifiedBy>环纽科技</cp:lastModifiedBy>
  <dcterms:modified xsi:type="dcterms:W3CDTF">2023-03-02T09:54:03Z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CB6CD969FEE64A22B78073A66AD3077E</vt:lpwstr>
  </property>
</Properties>
</file>