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87" w:rsidRDefault="00870494">
      <w:pPr>
        <w:ind w:firstLineChars="0" w:firstLine="0"/>
        <w:rPr>
          <w:rFonts w:ascii="方正黑体_GBK" w:eastAsia="方正黑体_GBK"/>
        </w:rPr>
      </w:pPr>
      <w:bookmarkStart w:id="0" w:name="_GoBack"/>
      <w:bookmarkEnd w:id="0"/>
      <w:r>
        <w:rPr>
          <w:rFonts w:ascii="方正黑体_GBK" w:eastAsia="方正黑体_GBK" w:hint="eastAsia"/>
        </w:rPr>
        <w:t>附件</w:t>
      </w:r>
    </w:p>
    <w:p w:rsidR="00D20687" w:rsidRDefault="00870494">
      <w:pPr>
        <w:ind w:firstLineChars="0" w:firstLine="0"/>
        <w:rPr>
          <w:rFonts w:ascii="方正黑体_GBK" w:eastAsia="方正黑体_GBK"/>
          <w:sz w:val="21"/>
        </w:rPr>
      </w:pPr>
      <w:r>
        <w:rPr>
          <w:rFonts w:ascii="方正黑体_GBK" w:eastAsia="方正黑体_GBK" w:hint="eastAsia"/>
        </w:rPr>
        <w:fldChar w:fldCharType="begin"/>
      </w:r>
      <w:r>
        <w:rPr>
          <w:rFonts w:ascii="方正黑体_GBK" w:eastAsia="方正黑体_GBK" w:hint="eastAsia"/>
        </w:rPr>
        <w:instrText xml:space="preserve"> LINK </w:instrText>
      </w:r>
      <w:r>
        <w:rPr>
          <w:rFonts w:ascii="方正黑体_GBK" w:eastAsia="方正黑体_GBK"/>
        </w:rPr>
        <w:instrText>Excel.Sheet.12 C:\\Users\\asd\\Desktop\\</w:instrText>
      </w:r>
      <w:r>
        <w:rPr>
          <w:rFonts w:ascii="方正黑体_GBK" w:eastAsia="方正黑体_GBK"/>
        </w:rPr>
        <w:instrText>政策兑现</w:instrText>
      </w:r>
      <w:r>
        <w:rPr>
          <w:rFonts w:ascii="方正黑体_GBK" w:eastAsia="方正黑体_GBK"/>
        </w:rPr>
        <w:instrText>\\2020</w:instrText>
      </w:r>
      <w:r>
        <w:rPr>
          <w:rFonts w:ascii="方正黑体_GBK" w:eastAsia="方正黑体_GBK"/>
        </w:rPr>
        <w:instrText>年鼓励企业上市挂牌扶持办法</w:instrText>
      </w:r>
      <w:r>
        <w:rPr>
          <w:rFonts w:ascii="方正黑体_GBK" w:eastAsia="方正黑体_GBK"/>
        </w:rPr>
        <w:instrText>\\</w:instrText>
      </w:r>
      <w:r>
        <w:rPr>
          <w:rFonts w:ascii="方正黑体_GBK" w:eastAsia="方正黑体_GBK"/>
        </w:rPr>
        <w:instrText>上会材料</w:instrText>
      </w:r>
      <w:r>
        <w:rPr>
          <w:rFonts w:ascii="方正黑体_GBK" w:eastAsia="方正黑体_GBK"/>
        </w:rPr>
        <w:instrText>\\</w:instrText>
      </w:r>
      <w:r>
        <w:rPr>
          <w:rFonts w:ascii="方正黑体_GBK" w:eastAsia="方正黑体_GBK"/>
        </w:rPr>
        <w:instrText>挂牌上市扶持资金最终审定表（公示）</w:instrText>
      </w:r>
      <w:r>
        <w:rPr>
          <w:rFonts w:ascii="方正黑体_GBK" w:eastAsia="方正黑体_GBK"/>
        </w:rPr>
        <w:instrText xml:space="preserve">.xlsx </w:instrText>
      </w:r>
      <w:r>
        <w:rPr>
          <w:rFonts w:ascii="方正黑体_GBK" w:eastAsia="方正黑体_GBK"/>
        </w:rPr>
        <w:instrText>奖补资金兑现征求意见</w:instrText>
      </w:r>
      <w:r>
        <w:rPr>
          <w:rFonts w:ascii="方正黑体_GBK" w:eastAsia="方正黑体_GBK"/>
        </w:rPr>
        <w:instrText xml:space="preserve">!R1C1:R16C4 </w:instrText>
      </w:r>
      <w:r>
        <w:rPr>
          <w:rFonts w:ascii="方正黑体_GBK" w:eastAsia="方正黑体_GBK" w:hint="eastAsia"/>
        </w:rPr>
        <w:instrText xml:space="preserve">\a \f 4 \h </w:instrText>
      </w:r>
      <w:r>
        <w:rPr>
          <w:rFonts w:ascii="方正黑体_GBK" w:eastAsia="方正黑体_GBK"/>
        </w:rPr>
        <w:instrText xml:space="preserve"> \* MERGEFORMAT </w:instrText>
      </w:r>
      <w:r>
        <w:rPr>
          <w:rFonts w:ascii="方正黑体_GBK" w:eastAsia="方正黑体_GBK" w:hint="eastAsia"/>
        </w:rPr>
        <w:fldChar w:fldCharType="separate"/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420"/>
        <w:gridCol w:w="4660"/>
        <w:gridCol w:w="1760"/>
        <w:gridCol w:w="2320"/>
      </w:tblGrid>
      <w:tr w:rsidR="00D20687">
        <w:trPr>
          <w:trHeight w:val="51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小标宋_GBK" w:eastAsia="方正小标宋_GBK" w:hAnsi="黑体" w:cs="宋体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黑体" w:cs="宋体" w:hint="eastAsia"/>
                <w:kern w:val="0"/>
                <w:sz w:val="44"/>
                <w:szCs w:val="44"/>
              </w:rPr>
              <w:t>重庆</w:t>
            </w:r>
            <w:r>
              <w:rPr>
                <w:rFonts w:ascii="方正小标宋_GBK" w:eastAsia="方正小标宋_GBK" w:hAnsi="黑体" w:cs="宋体" w:hint="eastAsia"/>
                <w:kern w:val="0"/>
                <w:sz w:val="44"/>
                <w:szCs w:val="44"/>
              </w:rPr>
              <w:t>高新区</w:t>
            </w:r>
            <w:r>
              <w:rPr>
                <w:rFonts w:ascii="方正小标宋_GBK" w:eastAsia="方正小标宋_GBK" w:hAnsi="黑体" w:cs="宋体" w:hint="eastAsia"/>
                <w:kern w:val="0"/>
                <w:sz w:val="44"/>
                <w:szCs w:val="44"/>
              </w:rPr>
              <w:t>202</w:t>
            </w:r>
            <w:r>
              <w:rPr>
                <w:rFonts w:ascii="方正小标宋_GBK" w:eastAsia="方正小标宋_GBK" w:hAnsi="黑体" w:cs="宋体"/>
                <w:kern w:val="0"/>
                <w:sz w:val="44"/>
                <w:szCs w:val="44"/>
              </w:rPr>
              <w:t>1</w:t>
            </w:r>
            <w:r>
              <w:rPr>
                <w:rFonts w:ascii="方正小标宋_GBK" w:eastAsia="方正小标宋_GBK" w:hAnsi="黑体" w:cs="宋体" w:hint="eastAsia"/>
                <w:kern w:val="0"/>
                <w:sz w:val="44"/>
                <w:szCs w:val="44"/>
              </w:rPr>
              <w:t>年度挂牌上市扶持资金审定表</w:t>
            </w:r>
          </w:p>
        </w:tc>
      </w:tr>
      <w:tr w:rsidR="00D20687">
        <w:trPr>
          <w:trHeight w:val="45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制表部门：</w:t>
            </w: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重庆高新区</w:t>
            </w: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财政局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单位：元（保留两位小数）</w:t>
            </w:r>
          </w:p>
        </w:tc>
      </w:tr>
      <w:tr w:rsidR="00D20687">
        <w:trPr>
          <w:trHeight w:val="43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企业类型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 w:hint="eastAsia"/>
                <w:kern w:val="0"/>
                <w:sz w:val="18"/>
                <w:szCs w:val="18"/>
              </w:rPr>
              <w:t>奖励金额</w:t>
            </w:r>
          </w:p>
        </w:tc>
      </w:tr>
      <w:tr w:rsidR="00D20687">
        <w:trPr>
          <w:trHeight w:val="4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87" w:rsidRDefault="00D20687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87" w:rsidRDefault="00D20687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87" w:rsidRDefault="00D20687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87" w:rsidRDefault="00D20687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hAnsi="等线" w:cs="宋体"/>
                <w:kern w:val="0"/>
                <w:sz w:val="18"/>
                <w:szCs w:val="18"/>
              </w:rPr>
            </w:pPr>
          </w:p>
        </w:tc>
      </w:tr>
      <w:tr w:rsidR="00D20687">
        <w:trPr>
          <w:trHeight w:val="499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>补贴金额总计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方正黑体_GBK" w:eastAsia="方正黑体_GBK" w:hAnsi="Times New Roman" w:cs="Times New Roman"/>
                <w:b/>
                <w:bCs/>
                <w:kern w:val="0"/>
                <w:sz w:val="22"/>
              </w:rPr>
              <w:t>6</w:t>
            </w:r>
            <w:r>
              <w:rPr>
                <w:rFonts w:ascii="方正黑体_GBK" w:eastAsia="方正黑体_GBK" w:hAnsi="Times New Roman" w:cs="Times New Roman" w:hint="eastAsia"/>
                <w:b/>
                <w:bCs/>
                <w:kern w:val="0"/>
                <w:sz w:val="22"/>
              </w:rPr>
              <w:t>,</w:t>
            </w:r>
            <w:r>
              <w:rPr>
                <w:rFonts w:ascii="方正黑体_GBK" w:eastAsia="方正黑体_GBK" w:hAnsi="Times New Roman" w:cs="Times New Roman"/>
                <w:b/>
                <w:bCs/>
                <w:kern w:val="0"/>
                <w:sz w:val="22"/>
              </w:rPr>
              <w:t>142,367.00</w:t>
            </w:r>
            <w:r>
              <w:rPr>
                <w:rFonts w:ascii="方正黑体_GBK" w:eastAsia="方正黑体_GBK" w:hAnsi="Times New Roman" w:cs="Times New Roman" w:hint="eastAsia"/>
                <w:b/>
                <w:bCs/>
                <w:kern w:val="0"/>
                <w:sz w:val="22"/>
              </w:rPr>
              <w:t xml:space="preserve"> </w:t>
            </w:r>
          </w:p>
        </w:tc>
      </w:tr>
      <w:tr w:rsidR="00D20687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18"/>
                <w:szCs w:val="18"/>
              </w:rPr>
              <w:t>重庆瑜欣平瑞电子股份有限公司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18"/>
                <w:szCs w:val="18"/>
              </w:rPr>
              <w:t>上市企业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6,000,000.00 </w:t>
            </w:r>
          </w:p>
        </w:tc>
      </w:tr>
      <w:tr w:rsidR="00D20687">
        <w:trPr>
          <w:trHeight w:val="49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18"/>
                <w:szCs w:val="18"/>
              </w:rPr>
              <w:t>神州能源集团股份公司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18"/>
                <w:szCs w:val="18"/>
              </w:rPr>
              <w:t>新三板挂牌企业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18"/>
                <w:szCs w:val="18"/>
              </w:rPr>
              <w:t>,522.00</w:t>
            </w:r>
          </w:p>
        </w:tc>
      </w:tr>
      <w:tr w:rsidR="00D20687">
        <w:trPr>
          <w:trHeight w:val="4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left"/>
              <w:rPr>
                <w:rFonts w:ascii="方正黑体_GBK" w:eastAsia="方正黑体_GBK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18"/>
                <w:szCs w:val="18"/>
              </w:rPr>
              <w:t>重庆巨创计量设备有限公司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18"/>
                <w:szCs w:val="18"/>
              </w:rPr>
              <w:t>新三板挂牌企业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87" w:rsidRDefault="00870494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18"/>
                <w:szCs w:val="18"/>
              </w:rPr>
              <w:t>,845.00</w:t>
            </w:r>
          </w:p>
        </w:tc>
      </w:tr>
    </w:tbl>
    <w:p w:rsidR="00D20687" w:rsidRDefault="00870494">
      <w:pPr>
        <w:ind w:firstLineChars="0" w:firstLine="0"/>
        <w:rPr>
          <w:rFonts w:ascii="方正仿宋_GBK" w:hAnsi="Times New Roman"/>
          <w:bCs/>
          <w:spacing w:val="-20"/>
          <w:szCs w:val="32"/>
        </w:rPr>
      </w:pPr>
      <w:r>
        <w:rPr>
          <w:rFonts w:ascii="方正黑体_GBK" w:eastAsia="方正黑体_GBK" w:hAnsi="Times New Roman" w:hint="eastAsia"/>
          <w:bCs/>
          <w:spacing w:val="-20"/>
          <w:szCs w:val="32"/>
        </w:rPr>
        <w:fldChar w:fldCharType="end"/>
      </w:r>
    </w:p>
    <w:sectPr w:rsidR="00D206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9" w:right="1797" w:bottom="1089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94" w:rsidRDefault="00870494">
      <w:pPr>
        <w:spacing w:line="240" w:lineRule="auto"/>
        <w:ind w:firstLine="640"/>
      </w:pPr>
      <w:r>
        <w:separator/>
      </w:r>
    </w:p>
  </w:endnote>
  <w:endnote w:type="continuationSeparator" w:id="0">
    <w:p w:rsidR="00870494" w:rsidRDefault="0087049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87" w:rsidRDefault="00D2068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87" w:rsidRDefault="00D2068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87" w:rsidRDefault="00D2068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94" w:rsidRDefault="00870494">
      <w:pPr>
        <w:spacing w:line="240" w:lineRule="auto"/>
        <w:ind w:firstLine="640"/>
      </w:pPr>
      <w:r>
        <w:separator/>
      </w:r>
    </w:p>
  </w:footnote>
  <w:footnote w:type="continuationSeparator" w:id="0">
    <w:p w:rsidR="00870494" w:rsidRDefault="0087049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87" w:rsidRDefault="00D2068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87" w:rsidRDefault="00D20687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87" w:rsidRDefault="00D20687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DBjZDc2Mjc4ZGM0NmU1OWI1OWUxOWI4OWFmOGIifQ=="/>
  </w:docVars>
  <w:rsids>
    <w:rsidRoot w:val="00002103"/>
    <w:rsid w:val="00002103"/>
    <w:rsid w:val="0000693C"/>
    <w:rsid w:val="000D427E"/>
    <w:rsid w:val="000F7B59"/>
    <w:rsid w:val="00183514"/>
    <w:rsid w:val="001944BF"/>
    <w:rsid w:val="001A34AD"/>
    <w:rsid w:val="001D511C"/>
    <w:rsid w:val="00236156"/>
    <w:rsid w:val="00241260"/>
    <w:rsid w:val="00267E30"/>
    <w:rsid w:val="002C4844"/>
    <w:rsid w:val="003453B9"/>
    <w:rsid w:val="00370E1D"/>
    <w:rsid w:val="00391E24"/>
    <w:rsid w:val="003935E6"/>
    <w:rsid w:val="003F0A7B"/>
    <w:rsid w:val="00411BF0"/>
    <w:rsid w:val="00412B1C"/>
    <w:rsid w:val="004741C5"/>
    <w:rsid w:val="005D0132"/>
    <w:rsid w:val="00617292"/>
    <w:rsid w:val="00664FC7"/>
    <w:rsid w:val="006C3FCF"/>
    <w:rsid w:val="006C5629"/>
    <w:rsid w:val="006D261A"/>
    <w:rsid w:val="00716046"/>
    <w:rsid w:val="007E2CE3"/>
    <w:rsid w:val="00870494"/>
    <w:rsid w:val="008C4231"/>
    <w:rsid w:val="009F7B4B"/>
    <w:rsid w:val="00A551A7"/>
    <w:rsid w:val="00BA0D67"/>
    <w:rsid w:val="00C82326"/>
    <w:rsid w:val="00CE05A6"/>
    <w:rsid w:val="00D20687"/>
    <w:rsid w:val="00D94973"/>
    <w:rsid w:val="00DA2FF2"/>
    <w:rsid w:val="00DD7ADB"/>
    <w:rsid w:val="00DE7C28"/>
    <w:rsid w:val="00E16B28"/>
    <w:rsid w:val="00EB1286"/>
    <w:rsid w:val="00F426C5"/>
    <w:rsid w:val="00F73CE3"/>
    <w:rsid w:val="00FF006B"/>
    <w:rsid w:val="607466A0"/>
    <w:rsid w:val="624731C8"/>
    <w:rsid w:val="66E3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361A"/>
  <w15:docId w15:val="{DC9E4FFA-5224-411C-8424-ADC2C604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/>
      <w:outlineLvl w:val="1"/>
    </w:pPr>
    <w:rPr>
      <w:rFonts w:asciiTheme="majorHAnsi" w:eastAsia="方正黑体_GBK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/>
      <w:outlineLvl w:val="2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="方正黑体_GBK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rFonts w:eastAsia="方正楷体_GBK"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eastAsia="方正仿宋_GBK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方正仿宋_GBK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PC</cp:lastModifiedBy>
  <cp:revision>2</cp:revision>
  <cp:lastPrinted>2022-09-19T09:56:00Z</cp:lastPrinted>
  <dcterms:created xsi:type="dcterms:W3CDTF">2022-09-20T09:43:00Z</dcterms:created>
  <dcterms:modified xsi:type="dcterms:W3CDTF">2022-09-20T09:43:00Z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4B4AE72CBB684B099D08CB8A0A114EF5</vt:lpwstr>
  </property>
</Properties>
</file>