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ind w:left="0" w:leftChars="0" w:firstLine="0" w:firstLineChars="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重庆市綦江区经济和信息化委员会</w:t>
      </w:r>
    </w:p>
    <w:p>
      <w:pPr>
        <w:spacing w:line="576" w:lineRule="exact"/>
        <w:ind w:left="0" w:leftChars="0" w:firstLine="0" w:firstLineChars="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关于公开征求《2022年綦江区工业转型升级专项资金项目申报指南（征求意见稿）》的通知</w:t>
      </w:r>
    </w:p>
    <w:p>
      <w:pPr>
        <w:bidi w:val="0"/>
        <w:spacing w:line="576" w:lineRule="exact"/>
        <w:rPr>
          <w:rFonts w:hint="eastAsia" w:ascii="方正仿宋_GBK" w:hAnsi="方正仿宋_GBK" w:eastAsia="方正仿宋_GBK" w:cs="方正仿宋_GBK"/>
        </w:rPr>
      </w:pPr>
    </w:p>
    <w:p>
      <w:pPr>
        <w:bidi w:val="0"/>
        <w:spacing w:line="576" w:lineRule="exact"/>
        <w:rPr>
          <w:rFonts w:hint="eastAsia" w:ascii="方正仿宋_GBK" w:hAnsi="方正仿宋_GBK" w:eastAsia="方正仿宋_GBK" w:cs="方正仿宋_GBK"/>
        </w:rPr>
      </w:pPr>
      <w:r>
        <w:rPr>
          <w:rFonts w:hint="eastAsia" w:ascii="方正仿宋_GBK" w:hAnsi="方正仿宋_GBK" w:eastAsia="方正仿宋_GBK" w:cs="方正仿宋_GBK"/>
        </w:rPr>
        <w:t>为认真贯彻落实区委、区政府有关工作部署，推动制造业产业基础高级化、产业链现代化，发挥专项资金扶持引导作用，提高资金使用效益，我局起草了《2022年綦江区工业转型升级专项资金项目申报指南（征求意见稿）》，现公开征求意见。</w:t>
      </w:r>
    </w:p>
    <w:p>
      <w:pPr>
        <w:bidi w:val="0"/>
        <w:spacing w:line="576" w:lineRule="exact"/>
        <w:rPr>
          <w:rFonts w:hint="eastAsia" w:ascii="方正仿宋_GBK" w:hAnsi="方正仿宋_GBK" w:eastAsia="方正仿宋_GBK" w:cs="方正仿宋_GBK"/>
        </w:rPr>
      </w:pPr>
      <w:r>
        <w:rPr>
          <w:rFonts w:hint="eastAsia" w:ascii="方正仿宋_GBK" w:hAnsi="方正仿宋_GBK" w:eastAsia="方正仿宋_GBK" w:cs="方正仿宋_GBK"/>
        </w:rPr>
        <w:t>如对该征求意见稿有任何意见建议，请于2022年12月</w:t>
      </w:r>
      <w:r>
        <w:rPr>
          <w:rFonts w:hint="eastAsia" w:ascii="方正仿宋_GBK" w:hAnsi="方正仿宋_GBK" w:eastAsia="方正仿宋_GBK" w:cs="方正仿宋_GBK"/>
          <w:lang w:val="en-US" w:eastAsia="zh-CN"/>
        </w:rPr>
        <w:t>5</w:t>
      </w:r>
      <w:r>
        <w:rPr>
          <w:rFonts w:hint="eastAsia" w:ascii="方正仿宋_GBK" w:hAnsi="方正仿宋_GBK" w:eastAsia="方正仿宋_GBK" w:cs="方正仿宋_GBK"/>
        </w:rPr>
        <w:t>日</w:t>
      </w:r>
      <w:r>
        <w:rPr>
          <w:rFonts w:hint="eastAsia" w:ascii="方正仿宋_GBK" w:hAnsi="方正仿宋_GBK" w:eastAsia="方正仿宋_GBK" w:cs="方正仿宋_GBK"/>
          <w:lang w:val="en-US" w:eastAsia="zh-CN"/>
        </w:rPr>
        <w:t>10：00</w:t>
      </w:r>
      <w:r>
        <w:rPr>
          <w:rFonts w:hint="eastAsia" w:ascii="方正仿宋_GBK" w:hAnsi="方正仿宋_GBK" w:eastAsia="方正仿宋_GBK" w:cs="方正仿宋_GBK"/>
        </w:rPr>
        <w:t>前提出。</w:t>
      </w:r>
      <w:r>
        <w:rPr>
          <w:rFonts w:hint="eastAsia" w:ascii="方正仿宋_GBK" w:hAnsi="方正仿宋_GBK" w:eastAsia="方正仿宋_GBK" w:cs="方正仿宋_GBK"/>
          <w:lang w:val="en-US" w:eastAsia="zh-CN"/>
        </w:rPr>
        <w:t>因疫情防控需求，请通过致电或传真方式反馈。</w:t>
      </w:r>
      <w:r>
        <w:rPr>
          <w:rFonts w:hint="eastAsia" w:ascii="方正仿宋_GBK" w:hAnsi="方正仿宋_GBK" w:eastAsia="方正仿宋_GBK" w:cs="方正仿宋_GBK"/>
        </w:rPr>
        <w:t>属个人意见的，应当</w:t>
      </w:r>
      <w:r>
        <w:rPr>
          <w:rFonts w:hint="eastAsia" w:ascii="方正仿宋_GBK" w:hAnsi="方正仿宋_GBK" w:eastAsia="方正仿宋_GBK" w:cs="方正仿宋_GBK"/>
          <w:lang w:val="en-US" w:eastAsia="zh-CN"/>
        </w:rPr>
        <w:t>明确</w:t>
      </w:r>
      <w:r>
        <w:rPr>
          <w:rFonts w:hint="eastAsia" w:ascii="方正仿宋_GBK" w:hAnsi="方正仿宋_GBK" w:eastAsia="方正仿宋_GBK" w:cs="方正仿宋_GBK"/>
        </w:rPr>
        <w:t>本人真实姓名</w:t>
      </w:r>
      <w:r>
        <w:rPr>
          <w:rFonts w:hint="eastAsia" w:ascii="方正仿宋_GBK" w:hAnsi="方正仿宋_GBK" w:eastAsia="方正仿宋_GBK" w:cs="方正仿宋_GBK"/>
          <w:lang w:eastAsia="zh-CN"/>
        </w:rPr>
        <w:t>；</w:t>
      </w:r>
      <w:r>
        <w:rPr>
          <w:rFonts w:hint="eastAsia" w:ascii="方正仿宋_GBK" w:hAnsi="方正仿宋_GBK" w:eastAsia="方正仿宋_GBK" w:cs="方正仿宋_GBK"/>
        </w:rPr>
        <w:t>属单位意见的，</w:t>
      </w:r>
      <w:r>
        <w:rPr>
          <w:rFonts w:hint="eastAsia" w:ascii="方正仿宋_GBK" w:hAnsi="方正仿宋_GBK" w:eastAsia="方正仿宋_GBK" w:cs="方正仿宋_GBK"/>
          <w:lang w:val="en-US" w:eastAsia="zh-CN"/>
        </w:rPr>
        <w:t>相关意见</w:t>
      </w:r>
      <w:r>
        <w:rPr>
          <w:rFonts w:hint="eastAsia" w:ascii="方正仿宋_GBK" w:hAnsi="方正仿宋_GBK" w:eastAsia="方正仿宋_GBK" w:cs="方正仿宋_GBK"/>
        </w:rPr>
        <w:t>应当加盖单位公章，并注明联系人和联系方式。</w:t>
      </w:r>
    </w:p>
    <w:p>
      <w:pPr>
        <w:bidi w:val="0"/>
        <w:spacing w:line="576" w:lineRule="exact"/>
        <w:rPr>
          <w:rFonts w:hint="eastAsia" w:ascii="方正仿宋_GBK" w:hAnsi="方正仿宋_GBK" w:eastAsia="方正仿宋_GBK" w:cs="方正仿宋_GBK"/>
        </w:rPr>
      </w:pPr>
    </w:p>
    <w:p>
      <w:pPr>
        <w:bidi w:val="0"/>
        <w:spacing w:line="576" w:lineRule="exact"/>
        <w:rPr>
          <w:rFonts w:hint="eastAsia" w:ascii="方正仿宋_GBK" w:hAnsi="方正仿宋_GBK" w:eastAsia="方正仿宋_GBK" w:cs="方正仿宋_GBK"/>
        </w:rPr>
      </w:pPr>
      <w:r>
        <w:rPr>
          <w:rFonts w:hint="eastAsia" w:ascii="方正仿宋_GBK" w:hAnsi="方正仿宋_GBK" w:eastAsia="方正仿宋_GBK" w:cs="方正仿宋_GBK"/>
        </w:rPr>
        <w:t>附件：2022年綦江区工业转型升级专项资金项目申报指南（征求意见稿）</w:t>
      </w:r>
    </w:p>
    <w:p>
      <w:pPr>
        <w:bidi w:val="0"/>
        <w:spacing w:line="576" w:lineRule="exact"/>
        <w:rPr>
          <w:rFonts w:hint="eastAsia" w:ascii="方正仿宋_GBK" w:hAnsi="方正仿宋_GBK" w:eastAsia="方正仿宋_GBK" w:cs="方正仿宋_GBK"/>
          <w:lang w:val="en-US" w:eastAsia="zh-CN"/>
        </w:rPr>
      </w:pPr>
    </w:p>
    <w:p>
      <w:pPr>
        <w:bidi w:val="0"/>
        <w:spacing w:line="576" w:lineRule="exact"/>
        <w:jc w:val="right"/>
        <w:rPr>
          <w:rFonts w:hint="eastAsia" w:ascii="方正仿宋_GBK" w:hAnsi="方正仿宋_GBK" w:eastAsia="方正仿宋_GBK" w:cs="方正仿宋_GBK"/>
          <w:lang w:eastAsia="zh-CN"/>
        </w:rPr>
      </w:pPr>
      <w:r>
        <w:rPr>
          <w:rFonts w:hint="eastAsia" w:ascii="方正仿宋_GBK" w:hAnsi="方正仿宋_GBK" w:eastAsia="方正仿宋_GBK" w:cs="方正仿宋_GBK"/>
          <w:lang w:val="en-US" w:eastAsia="zh-CN"/>
        </w:rPr>
        <w:t>重庆市綦江区经济和信息化委员会</w:t>
      </w:r>
    </w:p>
    <w:p>
      <w:pPr>
        <w:bidi w:val="0"/>
        <w:spacing w:line="576" w:lineRule="exact"/>
        <w:jc w:val="center"/>
        <w:rPr>
          <w:rFonts w:hint="eastAsia" w:ascii="方正仿宋_GBK" w:hAnsi="方正仿宋_GBK" w:eastAsia="方正仿宋_GBK" w:cs="方正仿宋_GBK"/>
        </w:rPr>
      </w:pPr>
      <w:r>
        <w:rPr>
          <w:rFonts w:hint="eastAsia" w:ascii="方正仿宋_GBK" w:hAnsi="方正仿宋_GBK" w:eastAsia="方正仿宋_GBK" w:cs="方正仿宋_GBK"/>
          <w:lang w:val="en-US" w:eastAsia="zh-CN"/>
        </w:rPr>
        <w:t xml:space="preserve">                   </w:t>
      </w:r>
      <w:r>
        <w:rPr>
          <w:rFonts w:hint="eastAsia" w:ascii="方正仿宋_GBK" w:hAnsi="方正仿宋_GBK" w:eastAsia="方正仿宋_GBK" w:cs="方正仿宋_GBK"/>
        </w:rPr>
        <w:t>2022年1</w:t>
      </w:r>
      <w:r>
        <w:rPr>
          <w:rFonts w:hint="eastAsia" w:ascii="方正仿宋_GBK" w:hAnsi="方正仿宋_GBK" w:eastAsia="方正仿宋_GBK" w:cs="方正仿宋_GBK"/>
          <w:lang w:val="en-US" w:eastAsia="zh-CN"/>
        </w:rPr>
        <w:t>2</w:t>
      </w:r>
      <w:r>
        <w:rPr>
          <w:rFonts w:hint="eastAsia" w:ascii="方正仿宋_GBK" w:hAnsi="方正仿宋_GBK" w:eastAsia="方正仿宋_GBK" w:cs="方正仿宋_GBK"/>
        </w:rPr>
        <w:t>月2日</w:t>
      </w:r>
    </w:p>
    <w:p>
      <w:pPr>
        <w:bidi w:val="0"/>
        <w:spacing w:line="576" w:lineRule="exact"/>
        <w:rPr>
          <w:rFonts w:hint="eastAsia" w:ascii="方正仿宋_GBK" w:hAnsi="方正仿宋_GBK" w:eastAsia="方正仿宋_GBK" w:cs="方正仿宋_GBK"/>
        </w:rPr>
      </w:pPr>
      <w:r>
        <w:rPr>
          <w:rFonts w:hint="eastAsia" w:ascii="方正仿宋_GBK" w:hAnsi="方正仿宋_GBK" w:eastAsia="方正仿宋_GBK" w:cs="方正仿宋_GBK"/>
        </w:rPr>
        <w:t>（联系人：</w:t>
      </w:r>
      <w:r>
        <w:rPr>
          <w:rFonts w:hint="eastAsia" w:ascii="方正仿宋_GBK" w:hAnsi="方正仿宋_GBK" w:eastAsia="方正仿宋_GBK" w:cs="方正仿宋_GBK"/>
          <w:lang w:val="en-US" w:eastAsia="zh-CN"/>
        </w:rPr>
        <w:t>张博</w:t>
      </w:r>
      <w:r>
        <w:rPr>
          <w:rFonts w:hint="eastAsia" w:ascii="方正仿宋_GBK" w:hAnsi="方正仿宋_GBK" w:eastAsia="方正仿宋_GBK" w:cs="方正仿宋_GBK"/>
        </w:rPr>
        <w:t>；联系电话：</w:t>
      </w:r>
      <w:r>
        <w:rPr>
          <w:rFonts w:hint="eastAsia" w:ascii="方正仿宋_GBK" w:hAnsi="方正仿宋_GBK" w:eastAsia="方正仿宋_GBK" w:cs="方正仿宋_GBK"/>
          <w:lang w:val="en-US" w:eastAsia="zh-CN"/>
        </w:rPr>
        <w:t>48662106</w:t>
      </w:r>
      <w:r>
        <w:rPr>
          <w:rFonts w:hint="eastAsia" w:ascii="方正仿宋_GBK" w:hAnsi="方正仿宋_GBK" w:eastAsia="方正仿宋_GBK" w:cs="方正仿宋_GBK"/>
        </w:rPr>
        <w:t>；</w:t>
      </w:r>
      <w:r>
        <w:rPr>
          <w:rFonts w:hint="eastAsia" w:ascii="方正仿宋_GBK" w:hAnsi="方正仿宋_GBK" w:eastAsia="方正仿宋_GBK" w:cs="方正仿宋_GBK"/>
          <w:lang w:val="en-US" w:eastAsia="zh-CN"/>
        </w:rPr>
        <w:t>传真：48662079；</w:t>
      </w:r>
      <w:r>
        <w:rPr>
          <w:rFonts w:hint="eastAsia" w:ascii="方正仿宋_GBK" w:hAnsi="方正仿宋_GBK" w:eastAsia="方正仿宋_GBK" w:cs="方正仿宋_GBK"/>
        </w:rPr>
        <w:t>受理地址：</w:t>
      </w:r>
      <w:r>
        <w:rPr>
          <w:rFonts w:hint="eastAsia" w:ascii="方正仿宋_GBK" w:hAnsi="方正仿宋_GBK" w:eastAsia="方正仿宋_GBK" w:cs="方正仿宋_GBK"/>
          <w:lang w:val="en-US" w:eastAsia="zh-CN"/>
        </w:rPr>
        <w:t>綦江区经济和信息化委员会308室</w:t>
      </w:r>
      <w:r>
        <w:rPr>
          <w:rFonts w:hint="eastAsia" w:ascii="方正仿宋_GBK" w:hAnsi="方正仿宋_GBK" w:eastAsia="方正仿宋_GBK" w:cs="方正仿宋_GBK"/>
        </w:rPr>
        <w:t>）</w:t>
      </w:r>
    </w:p>
    <w:p>
      <w:pPr>
        <w:spacing w:line="576" w:lineRule="exac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br w:type="page"/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202</w:t>
      </w:r>
      <w:r>
        <w:rPr>
          <w:rFonts w:hint="eastAsia" w:ascii="Times New Roman" w:hAnsi="Times New Roman" w:eastAsia="方正小标宋_GBK" w:cs="Times New Roman"/>
          <w:sz w:val="44"/>
          <w:szCs w:val="44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年綦江区工业转型升级项目申报指南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left="0" w:leftChars="0" w:firstLine="0" w:firstLineChars="0"/>
        <w:jc w:val="center"/>
        <w:textAlignment w:val="auto"/>
        <w:rPr>
          <w:rFonts w:hint="eastAsia" w:ascii="方正楷体_GBK" w:hAnsi="方正楷体_GBK" w:eastAsia="方正楷体_GBK" w:cs="方正楷体_GBK"/>
          <w:sz w:val="32"/>
          <w:szCs w:val="32"/>
          <w:highlight w:val="none"/>
        </w:rPr>
      </w:pPr>
      <w:r>
        <w:rPr>
          <w:rFonts w:hint="eastAsia" w:ascii="方正楷体_GBK" w:hAnsi="方正楷体_GBK" w:eastAsia="方正楷体_GBK" w:cs="方正楷体_GBK"/>
        </w:rPr>
        <w:t>（征求意见稿）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  <w:t>一、市级智能工厂、数字化车间项目</w:t>
      </w: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奖补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（一）支持对象：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认定为202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年市级智能工厂、数字化车间项目。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Style w:val="11"/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（二）申报条件：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通过202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年市级智能工厂、数字化车间认定，</w:t>
      </w:r>
      <w:r>
        <w:rPr>
          <w:rFonts w:hint="default" w:ascii="Times New Roman" w:hAnsi="Times New Roman" w:eastAsia="方正仿宋_GBK" w:cs="Times New Roman"/>
          <w:sz w:val="32"/>
          <w:szCs w:val="24"/>
          <w:highlight w:val="none"/>
        </w:rPr>
        <w:t>但未获得市级专项资金补贴</w:t>
      </w:r>
      <w:r>
        <w:rPr>
          <w:rStyle w:val="11"/>
          <w:rFonts w:hint="default" w:ascii="Times New Roman" w:hAnsi="Times New Roman" w:eastAsia="方正仿宋_GBK" w:cs="Times New Roman"/>
          <w:sz w:val="32"/>
          <w:szCs w:val="32"/>
          <w:highlight w:val="none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（三）奖补标准：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按照市级智能工厂、数字化车间项目，分别给予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不超过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40万元、20万元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的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一次性区级奖励。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（四）申报材料：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1.綦江区工业转型升级专项资金项目申报表（含项目申报书）；2.项目申报书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含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通过2021年市级智能工厂、数字化车间认定的佐证资料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；3.项目真实性承诺书。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五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）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责任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科室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（收件）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产业发展科（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吴晓刚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，48662106）。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二</w:t>
      </w: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  <w:t>、区级企业技术中</w:t>
      </w: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心</w:t>
      </w: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  <w:t>认定奖补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（一）支持对象：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认定为202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年度綦江区企业技术中心的企业。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Style w:val="11"/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（二）申报条件：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《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重庆市綦江区经济和信息化委员会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关于公布202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年度重庆市綦江区认定企业技术中心名单的通知》（綦经信〔202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〕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highlight w:val="none"/>
          <w:lang w:val="en-US" w:eastAsia="zh-CN"/>
        </w:rPr>
        <w:t>66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号）文件中公布企业</w:t>
      </w:r>
      <w:r>
        <w:rPr>
          <w:rStyle w:val="11"/>
          <w:rFonts w:hint="default" w:ascii="Times New Roman" w:hAnsi="Times New Roman" w:eastAsia="方正仿宋_GBK" w:cs="Times New Roman"/>
          <w:sz w:val="32"/>
          <w:szCs w:val="32"/>
          <w:highlight w:val="none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24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（三）奖补标准：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对202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新认定为区级企业技术中心的企业，给予一次性2万元奖励</w:t>
      </w:r>
      <w:r>
        <w:rPr>
          <w:rFonts w:hint="default" w:ascii="Times New Roman" w:hAnsi="Times New Roman" w:eastAsia="方正仿宋_GBK" w:cs="Times New Roman"/>
          <w:sz w:val="32"/>
          <w:szCs w:val="24"/>
          <w:highlight w:val="none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（四）申报材料：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1.綦江区工业转型升级专项资金项目申报表；2.项目申报书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含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綦江区企业技术中心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认定文件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.项目真实性承诺书。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五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）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责任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科室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（收件）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经济运行科（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胡希睿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，48655375）。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三、</w:t>
      </w: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重大新产品研发成本补助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（一）支持对象：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2019年评定的具有发明专利、集成电路布图设计等自主知识产权的重大新产品和2020年评定的重大新产品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Style w:val="11"/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（二）申报条件：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按照市财政局《关于办理2021年度重大新产品研发成本补助扶持政策的通知》（渝财税〔2022〕7号）和《关于办理2021年度重大新产品研发成本补助扶持政策的补充通知》（渝财税〔2022〕10号）文件执行</w:t>
      </w:r>
      <w:r>
        <w:rPr>
          <w:rStyle w:val="11"/>
          <w:rFonts w:hint="default" w:ascii="Times New Roman" w:hAnsi="Times New Roman" w:eastAsia="方正仿宋_GBK" w:cs="Times New Roman"/>
          <w:sz w:val="32"/>
          <w:szCs w:val="32"/>
          <w:highlight w:val="none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24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（三）奖补标准：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按照市财政局《 关于下达2021年度重大新产品研发成本补助资金预算的通知》（渝财产业〔2022〕132号）文件执行</w:t>
      </w:r>
      <w:r>
        <w:rPr>
          <w:rFonts w:hint="default" w:ascii="Times New Roman" w:hAnsi="Times New Roman" w:eastAsia="方正仿宋_GBK" w:cs="Times New Roman"/>
          <w:sz w:val="32"/>
          <w:szCs w:val="24"/>
          <w:highlight w:val="none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（四）申报材料：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1.綦江区工业转型升级专项资金项目申报表；2.项目申报书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.项目真实性承诺书。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yellow"/>
          <w:lang w:val="en-US"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五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）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责任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科室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（收件）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经济运行科（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胡希睿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，48655375）。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四、专精特新</w:t>
      </w: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补助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（一）支持对象：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年</w:t>
      </w:r>
      <w:r>
        <w:rPr>
          <w:rFonts w:hint="default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首次获得市级“专精特新”企业称号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、</w:t>
      </w:r>
      <w:r>
        <w:rPr>
          <w:rFonts w:hint="default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国家级“小巨人”企业称号的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企业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（二）申报条件：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以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202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年</w:t>
      </w: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已经公布的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国家级“小巨人”企业、</w:t>
      </w:r>
      <w:r>
        <w:rPr>
          <w:rFonts w:hint="default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市级“专精特新”企业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名单为准。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Style w:val="11"/>
          <w:rFonts w:hint="default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（三）奖补标准：</w:t>
      </w:r>
      <w:r>
        <w:rPr>
          <w:rFonts w:hint="default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对首次获得市级“专精特新”企业称号的，每户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企业给予</w:t>
      </w:r>
      <w:r>
        <w:rPr>
          <w:rFonts w:hint="default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不超过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10</w:t>
      </w:r>
      <w:r>
        <w:rPr>
          <w:rFonts w:hint="default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万元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一次性</w:t>
      </w:r>
      <w:r>
        <w:rPr>
          <w:rFonts w:hint="default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奖励；对首次获得国家级“小巨人”企业称号的，每户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企业</w:t>
      </w:r>
      <w:r>
        <w:rPr>
          <w:rFonts w:hint="default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不超过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25</w:t>
      </w:r>
      <w:r>
        <w:rPr>
          <w:rFonts w:hint="default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万元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一次性奖励</w:t>
      </w:r>
      <w:r>
        <w:rPr>
          <w:rStyle w:val="11"/>
          <w:rFonts w:hint="eastAsia" w:ascii="方正仿宋_GBK" w:hAnsi="方正仿宋_GBK" w:eastAsia="方正仿宋_GBK" w:cs="方正仿宋_GBK"/>
          <w:sz w:val="32"/>
          <w:szCs w:val="32"/>
          <w:highlight w:val="none"/>
          <w:lang w:eastAsia="zh-CN"/>
        </w:rPr>
        <w:t>，</w:t>
      </w:r>
      <w:r>
        <w:rPr>
          <w:rStyle w:val="11"/>
          <w:rFonts w:hint="eastAsia" w:ascii="方正仿宋_GBK" w:hAnsi="方正仿宋_GBK" w:eastAsia="方正仿宋_GBK" w:cs="方正仿宋_GBK"/>
          <w:sz w:val="32"/>
          <w:szCs w:val="32"/>
          <w:highlight w:val="none"/>
          <w:lang w:val="en-US" w:eastAsia="zh-CN"/>
        </w:rPr>
        <w:t>奖补资金重点支持</w:t>
      </w:r>
      <w:r>
        <w:rPr>
          <w:rFonts w:hint="default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国家级“小巨人”企业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lang w:val="en-US" w:eastAsia="zh-CN" w:bidi="ar-SA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（四）申报材料：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1.綦江区工业转型升级专项资金项目申报表；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2.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项目申报书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含国家、市级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认定文件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.项目真实性承诺书。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五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）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责任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科室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（收件）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经济运行科（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胡希睿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，48655375）。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五、企业研发准备金补助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（一）支持对象：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年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24"/>
          <w:highlight w:val="none"/>
          <w:lang w:val="en-US" w:eastAsia="zh-CN" w:bidi="ar-SA"/>
        </w:rPr>
        <w:t>经企业自主申报，市经济信息委审核公示，由区级财政给予研发准备金补助的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企业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Style w:val="11"/>
          <w:rFonts w:hint="eastAsia" w:ascii="方正仿宋_GBK" w:hAnsi="方正仿宋_GBK" w:eastAsia="方正仿宋_GBK" w:cs="方正仿宋_GBK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（二）申报条件：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按照</w:t>
      </w:r>
      <w:r>
        <w:rPr>
          <w:rFonts w:ascii="Times New Roman" w:hAnsi="Times New Roman" w:eastAsia="方正仿宋_GBK"/>
          <w:sz w:val="32"/>
          <w:szCs w:val="32"/>
          <w:highlight w:val="none"/>
        </w:rPr>
        <w:t>市经济信息委</w:t>
      </w:r>
      <w:r>
        <w:rPr>
          <w:rFonts w:hint="eastAsia" w:ascii="Times New Roman" w:hAnsi="Times New Roman" w:eastAsia="方正仿宋_GBK"/>
          <w:sz w:val="32"/>
          <w:szCs w:val="32"/>
          <w:highlight w:val="none"/>
          <w:lang w:eastAsia="zh-CN"/>
        </w:rPr>
        <w:t>、</w:t>
      </w:r>
      <w:r>
        <w:rPr>
          <w:rFonts w:ascii="Times New Roman" w:hAnsi="Times New Roman" w:eastAsia="方正仿宋_GBK"/>
          <w:sz w:val="32"/>
          <w:szCs w:val="32"/>
          <w:highlight w:val="none"/>
        </w:rPr>
        <w:t>市财政局《关于组织申报20</w:t>
      </w:r>
      <w:r>
        <w:rPr>
          <w:rFonts w:hint="eastAsia" w:ascii="Times New Roman" w:hAnsi="Times New Roman" w:eastAsia="方正仿宋_GBK"/>
          <w:sz w:val="32"/>
          <w:szCs w:val="32"/>
          <w:highlight w:val="none"/>
          <w:lang w:val="en-US" w:eastAsia="zh-CN"/>
        </w:rPr>
        <w:t>22</w:t>
      </w:r>
      <w:r>
        <w:rPr>
          <w:rFonts w:ascii="Times New Roman" w:hAnsi="Times New Roman" w:eastAsia="方正仿宋_GBK"/>
          <w:sz w:val="32"/>
          <w:szCs w:val="32"/>
          <w:highlight w:val="none"/>
        </w:rPr>
        <w:t>年度重庆市企业研发准备金补助资金的通知》（渝经信发〔20</w:t>
      </w:r>
      <w:r>
        <w:rPr>
          <w:rFonts w:hint="eastAsia" w:ascii="Times New Roman" w:hAnsi="Times New Roman" w:eastAsia="方正仿宋_GBK"/>
          <w:sz w:val="32"/>
          <w:szCs w:val="32"/>
          <w:highlight w:val="none"/>
          <w:lang w:val="en-US" w:eastAsia="zh-CN"/>
        </w:rPr>
        <w:t>22</w:t>
      </w:r>
      <w:r>
        <w:rPr>
          <w:rFonts w:ascii="Times New Roman" w:hAnsi="Times New Roman" w:eastAsia="方正仿宋_GBK"/>
          <w:sz w:val="32"/>
          <w:szCs w:val="32"/>
          <w:highlight w:val="none"/>
        </w:rPr>
        <w:t>〕</w:t>
      </w:r>
      <w:r>
        <w:rPr>
          <w:rFonts w:hint="eastAsia" w:ascii="Times New Roman" w:hAnsi="Times New Roman" w:eastAsia="方正仿宋_GBK"/>
          <w:sz w:val="32"/>
          <w:szCs w:val="32"/>
          <w:highlight w:val="none"/>
          <w:lang w:val="en-US" w:eastAsia="zh-CN"/>
        </w:rPr>
        <w:t>26</w:t>
      </w:r>
      <w:r>
        <w:rPr>
          <w:rFonts w:ascii="Times New Roman" w:hAnsi="Times New Roman" w:eastAsia="方正仿宋_GBK"/>
          <w:sz w:val="32"/>
          <w:szCs w:val="32"/>
          <w:highlight w:val="none"/>
        </w:rPr>
        <w:t>号）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文件执行</w:t>
      </w:r>
      <w:r>
        <w:rPr>
          <w:rStyle w:val="11"/>
          <w:rFonts w:hint="eastAsia" w:ascii="方正仿宋_GBK" w:hAnsi="方正仿宋_GBK" w:eastAsia="方正仿宋_GBK" w:cs="方正仿宋_GBK"/>
          <w:sz w:val="32"/>
          <w:szCs w:val="32"/>
          <w:highlight w:val="none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Style w:val="11"/>
          <w:rFonts w:hint="eastAsia" w:ascii="方正仿宋_GBK" w:hAnsi="方正仿宋_GBK" w:eastAsia="方正仿宋_GBK" w:cs="方正仿宋_GBK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（三）奖补标准：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按照市经济信息委《关于下达2022年度重庆市企业研发准备金补助资金项目计划的通知》（渝经信科技〔2022〕20号）文件执行</w:t>
      </w:r>
      <w:r>
        <w:rPr>
          <w:rStyle w:val="11"/>
          <w:rFonts w:hint="eastAsia" w:ascii="方正仿宋_GBK" w:hAnsi="方正仿宋_GBK" w:eastAsia="方正仿宋_GBK" w:cs="方正仿宋_GBK"/>
          <w:sz w:val="32"/>
          <w:szCs w:val="32"/>
          <w:highlight w:val="none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（四）申报材料：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1.綦江区工业转型升级专项资金项目申报表；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2.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项目申报书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.项目真实性承诺书。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五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）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责任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科室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（收件）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经济运行科（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胡希睿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，48655375）。</w:t>
      </w:r>
    </w:p>
    <w:p>
      <w:pPr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76" w:lineRule="exact"/>
        <w:ind w:firstLine="632" w:firstLineChars="200"/>
        <w:textAlignment w:val="auto"/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六</w:t>
      </w: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</w:rPr>
        <w:t>、绿色制造体系建设专项</w:t>
      </w:r>
    </w:p>
    <w:p>
      <w:pPr>
        <w:spacing w:line="576" w:lineRule="exact"/>
        <w:ind w:firstLine="632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（一）支持对象：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成功创建市级绿色工厂、绿色设计产品和绿色供应链的区内企业，成功创建区级或直接创建市级节水型企业的区内企业。</w:t>
      </w:r>
    </w:p>
    <w:p>
      <w:pPr>
        <w:spacing w:line="576" w:lineRule="exact"/>
        <w:ind w:firstLine="632" w:firstLineChars="200"/>
        <w:rPr>
          <w:rStyle w:val="11"/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（二）申报条件：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通过市级绿色工厂、绿色设计产品和绿色供应链认定，通过区级或市级节水型企业审核认定</w:t>
      </w:r>
      <w:r>
        <w:rPr>
          <w:rStyle w:val="11"/>
          <w:rFonts w:hint="default" w:ascii="Times New Roman" w:hAnsi="Times New Roman" w:eastAsia="方正仿宋_GBK" w:cs="Times New Roman"/>
          <w:sz w:val="32"/>
          <w:szCs w:val="32"/>
          <w:highlight w:val="none"/>
        </w:rPr>
        <w:t>。</w:t>
      </w:r>
    </w:p>
    <w:p>
      <w:pPr>
        <w:spacing w:line="600" w:lineRule="exact"/>
        <w:ind w:firstLine="632" w:firstLineChars="200"/>
        <w:rPr>
          <w:rFonts w:hint="default" w:ascii="Times New Roman" w:hAnsi="Times New Roman" w:eastAsia="方正仿宋_GBK" w:cs="Times New Roman"/>
          <w:sz w:val="32"/>
          <w:szCs w:val="24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（三）奖补标准：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对2021年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11月1日以后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新认定为市级绿色工厂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的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企业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2022年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新认定为绿色设计产品和绿色供应链的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企业，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给予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最高不超过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20万元一次性奖励</w:t>
      </w:r>
      <w:r>
        <w:rPr>
          <w:rFonts w:hint="default" w:ascii="Times New Roman" w:hAnsi="Times New Roman" w:eastAsia="方正仿宋_GBK" w:cs="Times New Roman"/>
          <w:sz w:val="32"/>
          <w:szCs w:val="24"/>
          <w:highlight w:val="none"/>
        </w:rPr>
        <w:t>。对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新认定为区级或市级节水型企业的企业，给予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高不超过10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万元一次性奖励。</w:t>
      </w:r>
    </w:p>
    <w:p>
      <w:pPr>
        <w:spacing w:line="560" w:lineRule="exact"/>
        <w:ind w:firstLine="632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</w:rPr>
        <w:t>（四）申报材料：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1.綦江区工业转型升级专项资金项目申报表（含项目申报书）；2.项目申报书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成功创建绿色工厂、绿色设计产品、绿色供应链、节水型企业的佐证资料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；3.项目真实性承诺书。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6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五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eastAsia="zh-CN"/>
        </w:rPr>
        <w:t>）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责任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科室</w:t>
      </w:r>
      <w:r>
        <w:rPr>
          <w:rFonts w:hint="eastAsia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（收件）</w:t>
      </w:r>
      <w:r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节能与资源综合利用科（黄庭钥，48662578）。</w:t>
      </w:r>
    </w:p>
    <w:p>
      <w:pPr>
        <w:spacing w:line="576" w:lineRule="exact"/>
        <w:rPr>
          <w:rFonts w:hint="eastAsia"/>
          <w:lang w:val="en-US" w:eastAsia="zh-CN"/>
        </w:rPr>
      </w:pPr>
    </w:p>
    <w:sectPr>
      <w:footerReference r:id="rId5" w:type="default"/>
      <w:footerReference r:id="rId6" w:type="even"/>
      <w:pgSz w:w="11906" w:h="16838"/>
      <w:pgMar w:top="2098" w:right="1474" w:bottom="1984" w:left="1588" w:header="851" w:footer="1400" w:gutter="0"/>
      <w:cols w:space="425" w:num="1"/>
      <w:docGrid w:type="linesAndChars" w:linePitch="579" w:charSpace="-8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32"/>
      </w:pPr>
      <w:r>
        <w:separator/>
      </w:r>
    </w:p>
  </w:endnote>
  <w:endnote w:type="continuationSeparator" w:id="1">
    <w:p>
      <w:pPr>
        <w:spacing w:line="240" w:lineRule="auto"/>
        <w:ind w:firstLine="63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20" w:rightChars="100"/>
      <w:jc w:val="right"/>
      <w:rPr>
        <w:rFonts w:hint="eastAsia" w:ascii="宋体" w:hAnsi="宋体" w:eastAsia="宋体" w:cs="宋体"/>
        <w:sz w:val="28"/>
        <w:lang w:eastAsia="zh-CN"/>
      </w:rPr>
    </w:pPr>
    <w:r>
      <w:rPr>
        <w:rFonts w:hint="eastAsia" w:ascii="宋体" w:hAnsi="宋体" w:eastAsia="宋体" w:cs="宋体"/>
        <w:sz w:val="28"/>
        <w:lang w:eastAsia="zh-CN"/>
      </w:rPr>
      <w:t xml:space="preserve">— </w:t>
    </w:r>
    <w:r>
      <w:rPr>
        <w:rFonts w:hint="eastAsia" w:ascii="宋体" w:hAnsi="宋体" w:eastAsia="宋体" w:cs="宋体"/>
        <w:sz w:val="28"/>
        <w:lang w:eastAsia="zh-CN"/>
      </w:rPr>
      <w:fldChar w:fldCharType="begin"/>
    </w:r>
    <w:r>
      <w:rPr>
        <w:rFonts w:hint="eastAsia" w:ascii="宋体" w:hAnsi="宋体" w:eastAsia="宋体" w:cs="宋体"/>
        <w:sz w:val="28"/>
        <w:lang w:eastAsia="zh-CN"/>
      </w:rPr>
      <w:instrText xml:space="preserve"> PAGE \* Arabic \* MERGEFORMAT </w:instrText>
    </w:r>
    <w:r>
      <w:rPr>
        <w:rFonts w:hint="eastAsia" w:ascii="宋体" w:hAnsi="宋体" w:eastAsia="宋体" w:cs="宋体"/>
        <w:sz w:val="28"/>
        <w:lang w:eastAsia="zh-CN"/>
      </w:rPr>
      <w:fldChar w:fldCharType="separate"/>
    </w:r>
    <w:r>
      <w:rPr>
        <w:rFonts w:hint="eastAsia" w:ascii="宋体" w:hAnsi="宋体" w:eastAsia="宋体" w:cs="宋体"/>
        <w:sz w:val="28"/>
        <w:lang w:eastAsia="zh-CN"/>
      </w:rPr>
      <w:t>1</w:t>
    </w:r>
    <w:r>
      <w:rPr>
        <w:rFonts w:hint="eastAsia" w:ascii="宋体" w:hAnsi="宋体" w:eastAsia="宋体" w:cs="宋体"/>
        <w:sz w:val="28"/>
        <w:lang w:eastAsia="zh-CN"/>
      </w:rPr>
      <w:fldChar w:fldCharType="end"/>
    </w:r>
    <w:r>
      <w:rPr>
        <w:rFonts w:hint="eastAsia" w:ascii="宋体" w:hAnsi="宋体" w:eastAsia="宋体" w:cs="宋体"/>
        <w:sz w:val="28"/>
        <w:lang w:eastAsia="zh-CN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280" w:firstLineChars="100"/>
      <w:jc w:val="left"/>
      <w:rPr>
        <w:rFonts w:hint="eastAsia" w:ascii="宋体" w:hAnsi="宋体" w:eastAsia="宋体" w:cs="宋体"/>
        <w:sz w:val="28"/>
        <w:lang w:eastAsia="zh-CN"/>
      </w:rPr>
    </w:pPr>
    <w:r>
      <w:rPr>
        <w:rFonts w:hint="eastAsia" w:ascii="宋体" w:hAnsi="宋体" w:eastAsia="宋体" w:cs="宋体"/>
        <w:sz w:val="28"/>
        <w:lang w:eastAsia="zh-CN"/>
      </w:rPr>
      <w:t xml:space="preserve">— </w:t>
    </w:r>
    <w:r>
      <w:rPr>
        <w:rFonts w:hint="eastAsia" w:ascii="宋体" w:hAnsi="宋体" w:eastAsia="宋体" w:cs="宋体"/>
        <w:sz w:val="28"/>
        <w:lang w:eastAsia="zh-CN"/>
      </w:rPr>
      <w:fldChar w:fldCharType="begin"/>
    </w:r>
    <w:r>
      <w:rPr>
        <w:rFonts w:hint="eastAsia" w:ascii="宋体" w:hAnsi="宋体" w:eastAsia="宋体" w:cs="宋体"/>
        <w:sz w:val="28"/>
        <w:lang w:eastAsia="zh-CN"/>
      </w:rPr>
      <w:instrText xml:space="preserve"> PAGE \* Arabic \* MERGEFORMAT </w:instrText>
    </w:r>
    <w:r>
      <w:rPr>
        <w:rFonts w:hint="eastAsia" w:ascii="宋体" w:hAnsi="宋体" w:eastAsia="宋体" w:cs="宋体"/>
        <w:sz w:val="28"/>
        <w:lang w:eastAsia="zh-CN"/>
      </w:rPr>
      <w:fldChar w:fldCharType="separate"/>
    </w:r>
    <w:r>
      <w:rPr>
        <w:rFonts w:hint="eastAsia" w:ascii="宋体" w:hAnsi="宋体" w:eastAsia="宋体" w:cs="宋体"/>
        <w:sz w:val="28"/>
        <w:lang w:eastAsia="zh-CN"/>
      </w:rPr>
      <w:t>2</w:t>
    </w:r>
    <w:r>
      <w:rPr>
        <w:rFonts w:hint="eastAsia" w:ascii="宋体" w:hAnsi="宋体" w:eastAsia="宋体" w:cs="宋体"/>
        <w:sz w:val="28"/>
        <w:lang w:eastAsia="zh-CN"/>
      </w:rPr>
      <w:fldChar w:fldCharType="end"/>
    </w:r>
    <w:r>
      <w:rPr>
        <w:rFonts w:hint="eastAsia" w:ascii="宋体" w:hAnsi="宋体" w:eastAsia="宋体" w:cs="宋体"/>
        <w:sz w:val="28"/>
        <w:lang w:eastAsia="zh-CN"/>
      </w:rPr>
      <w:t xml:space="preserve"> 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32"/>
      </w:pPr>
      <w:r>
        <w:separator/>
      </w:r>
    </w:p>
  </w:footnote>
  <w:footnote w:type="continuationSeparator" w:id="1">
    <w:p>
      <w:pPr>
        <w:spacing w:line="240" w:lineRule="auto"/>
        <w:ind w:firstLine="632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evenAndOddHeaders w:val="1"/>
  <w:drawingGridHorizontalSpacing w:val="158"/>
  <w:drawingGridVerticalSpacing w:val="290"/>
  <w:displayHorizontalDrawingGridEvery w:val="2"/>
  <w:displayVerticalDrawingGridEvery w:val="2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YyZTBjNDkwYWIwNzcyZGVmOTRiMTMzNWQ3ODUxZjUifQ=="/>
  </w:docVars>
  <w:rsids>
    <w:rsidRoot w:val="6DEB0DC3"/>
    <w:rsid w:val="01FA32C2"/>
    <w:rsid w:val="044823F8"/>
    <w:rsid w:val="0E3C51A5"/>
    <w:rsid w:val="0F6F2639"/>
    <w:rsid w:val="162E1403"/>
    <w:rsid w:val="191A24B6"/>
    <w:rsid w:val="1C35207D"/>
    <w:rsid w:val="209D3768"/>
    <w:rsid w:val="218317BC"/>
    <w:rsid w:val="33374EA9"/>
    <w:rsid w:val="33C3707A"/>
    <w:rsid w:val="33F210D4"/>
    <w:rsid w:val="3D1B13EA"/>
    <w:rsid w:val="3EDD1738"/>
    <w:rsid w:val="3F4E5006"/>
    <w:rsid w:val="4B00776F"/>
    <w:rsid w:val="501D4588"/>
    <w:rsid w:val="52AB4E2F"/>
    <w:rsid w:val="54991C29"/>
    <w:rsid w:val="5C27223C"/>
    <w:rsid w:val="60FD2EC9"/>
    <w:rsid w:val="61152E56"/>
    <w:rsid w:val="626811CB"/>
    <w:rsid w:val="6DEB0DC3"/>
    <w:rsid w:val="7A2577D8"/>
    <w:rsid w:val="7CBD470E"/>
    <w:rsid w:val="7FCB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ind w:firstLine="640" w:firstLineChars="200"/>
      <w:jc w:val="both"/>
    </w:pPr>
    <w:rPr>
      <w:rFonts w:ascii="Times New Roman" w:hAnsi="Times New Roman" w:eastAsia="仿宋" w:cstheme="minorBidi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600" w:lineRule="exact"/>
      <w:ind w:firstLine="0" w:firstLineChars="0"/>
      <w:jc w:val="center"/>
      <w:outlineLvl w:val="0"/>
    </w:pPr>
    <w:rPr>
      <w:rFonts w:ascii="Times New Roman" w:hAnsi="Times New Roman" w:eastAsia="方正小标宋_GBK"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600" w:lineRule="atLeast"/>
      <w:outlineLvl w:val="1"/>
    </w:pPr>
    <w:rPr>
      <w:rFonts w:ascii="Times New Roman" w:hAnsi="Times New Roman" w:eastAsia="方正黑体_GBK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600" w:lineRule="exact"/>
      <w:outlineLvl w:val="2"/>
    </w:pPr>
    <w:rPr>
      <w:rFonts w:ascii="Times New Roman" w:hAnsi="Times New Roman" w:eastAsia="方正楷体_GBK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0"/>
    <w:pPr>
      <w:spacing w:line="576" w:lineRule="exact"/>
      <w:ind w:firstLine="640" w:firstLineChars="200"/>
    </w:pPr>
    <w:rPr>
      <w:rFonts w:ascii="Times New Roman" w:hAnsi="Times New Roman" w:eastAsia="方正仿宋_GBK" w:cs="Times New Roman"/>
      <w:szCs w:val="21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11">
    <w:name w:val="ca-02"/>
    <w:basedOn w:val="10"/>
    <w:qFormat/>
    <w:uiPriority w:val="0"/>
  </w:style>
  <w:style w:type="paragraph" w:customStyle="1" w:styleId="12">
    <w:name w:val="Char1"/>
    <w:basedOn w:val="1"/>
    <w:qFormat/>
    <w:uiPriority w:val="99"/>
    <w:rPr>
      <w:rFonts w:ascii="Arial" w:hAnsi="Arial" w:eastAsia="仿宋_GB2312" w:cs="Arial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2023</Words>
  <Characters>2212</Characters>
  <Lines>0</Lines>
  <Paragraphs>0</Paragraphs>
  <TotalTime>1</TotalTime>
  <ScaleCrop>false</ScaleCrop>
  <LinksUpToDate>false</LinksUpToDate>
  <CharactersWithSpaces>2232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2022-12-02T07:07:00Z</dcterms:created>
  <dc:creator>Bible </dc:creator>
  <cp:lastModifiedBy>Bible </cp:lastModifiedBy>
  <cp:lastPrinted>2022-12-02T08:17:59Z</cp:lastPrinted>
  <dcterms:modified xsi:type="dcterms:W3CDTF">2022-12-02T08:18:15Z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17C06B00BA6E49179820F771CBDCE167</vt:lpwstr>
  </property>
</Properties>
</file>