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重庆市巴南区经济和信息化委员会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关于拟奖励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2022年制造业小微企业贷款贴息企业名单的公示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center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根据重庆市巴南区经济和信息化委员会、重庆市巴南区农业农村委员会《关于开展巴南区第二批工业和信息化项目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0" w:firstLineChars="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申报的通知》（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巴南经信〔20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〕</w:t>
      </w:r>
      <w:r>
        <w:rPr>
          <w:rFonts w:hint="default" w:ascii="Times New Roman" w:hAnsi="Times New Roman" w:cs="Times New Roman"/>
          <w:color w:val="000000"/>
          <w:kern w:val="0"/>
          <w:sz w:val="32"/>
          <w:szCs w:val="32"/>
          <w:lang w:val="en-US" w:eastAsia="zh-CN"/>
        </w:rPr>
        <w:t>245</w:t>
      </w:r>
      <w:r>
        <w:rPr>
          <w:rFonts w:hint="default" w:ascii="Times New Roman" w:hAnsi="Times New Roman" w:eastAsia="方正仿宋_GBK" w:cs="Times New Roman"/>
          <w:color w:val="000000"/>
          <w:kern w:val="0"/>
          <w:sz w:val="32"/>
          <w:szCs w:val="32"/>
        </w:rPr>
        <w:t>号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）等文件精神，经企业自愿申报、项目审查、集体研究</w:t>
      </w:r>
      <w:bookmarkStart w:id="0" w:name="_GoBack"/>
      <w:bookmarkEnd w:id="0"/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等程序，现将拟奖励2022年制造业小微企业贷款贴息企业名单予以公示。公示期间如有异议，请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通过提交书面材料、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实名来电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来信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反映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>，若核查属实，将取消相应企业本次奖励资格，同时按照相关法律法规追究其相应责任</w:t>
      </w: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公示时间：2022年12月14日--2022年12月18日。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受理电话：（023）66219329。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邮寄地址：重庆市巴南区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</w:rPr>
        <w:t>龙洲湾街道龙海大道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</w:rPr>
        <w:t>6号</w:t>
      </w:r>
      <w:r>
        <w:rPr>
          <w:rFonts w:hint="default" w:ascii="Times New Roman" w:hAnsi="Times New Roman" w:eastAsia="仿宋" w:cs="Times New Roman"/>
          <w:i w:val="0"/>
          <w:caps w:val="0"/>
          <w:color w:val="333333"/>
          <w:spacing w:val="0"/>
          <w:sz w:val="32"/>
          <w:szCs w:val="32"/>
          <w:lang w:val="en-US" w:eastAsia="zh-CN"/>
        </w:rPr>
        <w:t>1404</w:t>
      </w:r>
      <w:r>
        <w:rPr>
          <w:rFonts w:hint="eastAsia" w:ascii="仿宋" w:hAnsi="仿宋" w:eastAsia="仿宋" w:cs="仿宋"/>
          <w:i w:val="0"/>
          <w:caps w:val="0"/>
          <w:color w:val="333333"/>
          <w:spacing w:val="0"/>
          <w:sz w:val="32"/>
          <w:szCs w:val="32"/>
          <w:lang w:val="en-US" w:eastAsia="zh-CN"/>
        </w:rPr>
        <w:t>室。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附件：拟奖励2022年制造业小微企业贷款贴息企业名单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left="0" w:leftChars="0" w:firstLine="640" w:firstLineChars="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2560" w:firstLineChars="8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重庆市巴南区经济和信息化委员会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" w:cs="Times New Roman"/>
          <w:sz w:val="32"/>
          <w:szCs w:val="32"/>
          <w:lang w:val="en-US" w:eastAsia="zh-CN"/>
        </w:rPr>
        <w:t>2022年12月14日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3840" w:firstLineChars="1200"/>
        <w:jc w:val="lef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left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拟奖励2022年制造业小微企业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贷款贴息企业名单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</w:p>
    <w:tbl>
      <w:tblPr>
        <w:tblStyle w:val="3"/>
        <w:tblW w:w="6270" w:type="dxa"/>
        <w:jc w:val="center"/>
        <w:tblInd w:w="1033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80"/>
        <w:gridCol w:w="5190"/>
      </w:tblGrid>
      <w:tr>
        <w:tblPrEx>
          <w:shd w:val="clear" w:color="auto" w:fill="auto"/>
          <w:tblLayout w:type="fixed"/>
        </w:tblPrEx>
        <w:trPr>
          <w:trHeight w:val="658" w:hRule="atLeast"/>
          <w:tblHeader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重庆诺欧奇装饰材料有限公司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重庆环亚电子有限公司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重庆界石仪表有限公司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重庆旺正汽车零部件有限公司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重庆惠森驰恒医疗器械有限公司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重庆江陆激光科技有限公司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重庆市界石燃气设备有限公司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重庆市宏立摩托车制造有限公司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重庆光宇瀚文汽车工业有限责任公司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重庆市国丰印务有限责任公司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重庆湛氏机械制造有限公司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重庆朗福环保科技有限公司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重庆众恒电器有限公司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重庆市奇味佳食品有限公司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重庆弘顺橡塑制品有限公司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重庆弘创机械有限公司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重庆平山机电设备有限公司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重庆双狮摩托车制造有限公司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重庆信奇建材机械制造有限公司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重庆海聚道路材料有限公司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重庆早柒天生物科技股份有限公司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重庆中膜复合材料有限公司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重庆利洋金属结构有限公司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重庆尚平机械有限公司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重庆市巴南区洪耀鑫机电有限公司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重庆市普康消毒用品有限公司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重庆三四零三汽车零部件有限公司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重庆金浪机电制造有限公司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29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重庆胡氏机械制造股份有限公司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重庆锋兰矿山机械制造有限公司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重庆中轻装备有限公司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重庆市忠德锻压有限公司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重庆璐驰机械制造有限公司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重庆市春满江科技股份有限公司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重庆长江预应力有限公司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重庆万里江发链轮有限公司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重庆市力波机械制造有限公司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重庆舰帏机械有限公司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39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重庆山城电器厂有限公司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重庆宏攀机械制造有限公司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重庆格雷特尔新型建材有限公司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重庆卡滨通用机械有限公司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重庆理工清研凌创测控科技有限公司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重庆新渝洋钢模制造有限公司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重庆立可工贸有限责任公司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重庆博顺电气有限公司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重庆市驰茂装饰工程有限公司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重庆市图达电子科技股份有限公司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49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重庆富邦工具制造有限公司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重庆众强有色金属有限公司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重庆弘炫涂装有限公司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52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重庆桴之科科技发展有限公司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53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重庆通达能源设备有限公司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54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重庆大祥茶业有限公司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55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重庆中彦仪表科技股份有限公司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56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重庆锐志高压互感器有限公司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57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重庆新铝城幕墙工程有限公司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58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重庆天霈节能建材有限公司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59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重庆联科印务有限公司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60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重庆鸿鸟节能建材有限公司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0" w:hRule="atLeast"/>
          <w:jc w:val="center"/>
        </w:trPr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61</w:t>
            </w:r>
          </w:p>
        </w:tc>
        <w:tc>
          <w:tcPr>
            <w:tcW w:w="51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重庆华亚铝合金门窗厂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78" w:lineRule="atLeast"/>
        <w:jc w:val="left"/>
        <w:textAlignment w:val="auto"/>
        <w:outlineLvl w:val="9"/>
        <w:rPr>
          <w:rFonts w:hint="default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C030C6E"/>
    <w:rsid w:val="08C86617"/>
    <w:rsid w:val="0FD541D6"/>
    <w:rsid w:val="12281412"/>
    <w:rsid w:val="311A1937"/>
    <w:rsid w:val="3A035FC9"/>
    <w:rsid w:val="3C030C6E"/>
    <w:rsid w:val="4EC2510C"/>
    <w:rsid w:val="73E57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巴南区经信委</Company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Office_10.8.2.7090_F1E327BC-269C-435d-A152-05C5408002CA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2022-12-14T04:30:00Z</dcterms:created>
  <dc:creator>null</dc:creator>
  <cp:lastModifiedBy>null</cp:lastModifiedBy>
  <cp:lastPrinted>2022-12-14T04:53:00Z</cp:lastPrinted>
  <dcterms:modified xsi:type="dcterms:W3CDTF">2022-12-14T06:17:15Z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2052-10.8.2.7090</vt:lpwstr>
  </property>
</Properties>
</file>