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大渡口区乡村振兴局关于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《大渡口区2022年巩固脱贫攻坚成果和乡村振兴项目库》的公示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经过2022年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日的大渡口区2022年度项目讨论及审定入库会议，根据市级下达我区衔接资金金额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以及《重庆市乡村振兴局关于印发&lt;2022年全市村（社区）党组织书记乡村振兴专题轮训实施方案&gt;的通知》，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对大渡口区2022年巩固脱贫攻坚成果和乡村振兴项目库进行增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调整，按照《重庆市财政衔接推进乡村振兴补助资金管理实施办法》（渝财农〔2021〕31号）文件的要求，现对大渡口区2022年巩固脱贫攻坚成果和乡村振兴项目库进行网上公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，欢迎广大群众监督，公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内容详见附件。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  <w:t>附件：重庆市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大渡口区2022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  <w:t>年巩固脱贫攻坚成果和乡村振兴项目库明细表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大渡口区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  <w:t>乡村振兴局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TYxYjBkNTAxMjEzMzUyOWRkOWRmODg5ZDg3ZDYifQ=="/>
  </w:docVars>
  <w:rsids>
    <w:rsidRoot w:val="34BC3840"/>
    <w:rsid w:val="002B1334"/>
    <w:rsid w:val="00333D0B"/>
    <w:rsid w:val="00CF2833"/>
    <w:rsid w:val="083A379C"/>
    <w:rsid w:val="0BD848AA"/>
    <w:rsid w:val="18C41A10"/>
    <w:rsid w:val="1BAD03F9"/>
    <w:rsid w:val="34BC3840"/>
    <w:rsid w:val="3C73207D"/>
    <w:rsid w:val="40FE00A4"/>
    <w:rsid w:val="417A743B"/>
    <w:rsid w:val="4DB956DF"/>
    <w:rsid w:val="50134483"/>
    <w:rsid w:val="67851A07"/>
    <w:rsid w:val="79D1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279</Characters>
  <Lines>3</Lines>
  <Paragraphs>1</Paragraphs>
  <TotalTime>18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2021-11-15T04:07:00Z</dcterms:created>
  <dc:creator>水星领航员</dc:creator>
  <cp:lastModifiedBy>NTKO</cp:lastModifiedBy>
  <cp:lastPrinted>2022-10-26T09:13:00Z</cp:lastPrinted>
  <dcterms:modified xsi:type="dcterms:W3CDTF">2022-10-26T10:32:14Z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D2C54B0C5AD24691AD7375441680F128</vt:lpwstr>
  </property>
</Properties>
</file>