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240" w:lineRule="auto"/>
        <w:rPr>
          <w:rFonts w:hint="default" w:ascii="Times New Roman" w:hAnsi="Times New Roman" w:eastAsia="方正黑体_GBK" w:cs="Times New Roman"/>
          <w:sz w:val="32"/>
          <w:szCs w:val="32"/>
          <w:lang w:eastAsia="ar-SA"/>
        </w:rPr>
      </w:pPr>
      <w:r>
        <w:rPr>
          <w:rFonts w:hint="default" w:ascii="Times New Roman" w:hAnsi="Times New Roman" w:eastAsia="方正黑体_GBK" w:cs="Times New Roman"/>
          <w:sz w:val="32"/>
          <w:szCs w:val="32"/>
          <w:lang w:eastAsia="ar-SA"/>
        </w:rPr>
        <w:t>附件1</w:t>
      </w:r>
    </w:p>
    <w:p>
      <w:pPr>
        <w:keepNext w:val="0"/>
        <w:keepLines w:val="0"/>
        <w:pageBreakBefore w:val="0"/>
        <w:kinsoku/>
        <w:overflowPunct/>
        <w:topLinePunct w:val="0"/>
        <w:bidi w:val="0"/>
        <w:spacing w:line="240" w:lineRule="auto"/>
        <w:rPr>
          <w:rFonts w:hint="default" w:ascii="Times New Roman" w:hAnsi="Times New Roman" w:eastAsia="宋体" w:cs="Times New Roman"/>
          <w:sz w:val="21"/>
          <w:szCs w:val="24"/>
          <w:lang w:eastAsia="ar-SA"/>
        </w:rPr>
      </w:pPr>
    </w:p>
    <w:p>
      <w:pPr>
        <w:pStyle w:val="2"/>
        <w:rPr>
          <w:rFonts w:hint="default" w:ascii="Times New Roman" w:hAnsi="Times New Roman" w:cs="Times New Roman"/>
          <w:lang w:eastAsia="ar-SA"/>
        </w:rPr>
      </w:pPr>
    </w:p>
    <w:p>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default" w:ascii="Times New Roman" w:hAnsi="Times New Roman" w:eastAsia="方正小标宋_GBK" w:cs="Times New Roman"/>
          <w:smallCaps/>
          <w:sz w:val="48"/>
          <w:szCs w:val="48"/>
          <w:lang w:eastAsia="ar-SA"/>
        </w:rPr>
      </w:pPr>
      <w:bookmarkStart w:id="0" w:name="_GoBack"/>
      <w:r>
        <w:rPr>
          <w:rFonts w:hint="default" w:ascii="Times New Roman" w:hAnsi="Times New Roman" w:eastAsia="方正黑体_GBK" w:cs="Times New Roman"/>
          <w:snapToGrid w:val="0"/>
          <w:kern w:val="0"/>
          <w:sz w:val="48"/>
          <w:szCs w:val="48"/>
          <w:lang w:val="en-US" w:eastAsia="zh-CN"/>
        </w:rPr>
        <w:t>大渡口</w:t>
      </w:r>
      <w:r>
        <w:rPr>
          <w:rFonts w:hint="default" w:ascii="Times New Roman" w:hAnsi="Times New Roman" w:eastAsia="方正黑体_GBK" w:cs="Times New Roman"/>
          <w:snapToGrid w:val="0"/>
          <w:kern w:val="0"/>
          <w:sz w:val="48"/>
          <w:szCs w:val="48"/>
          <w:lang w:eastAsia="ar-SA"/>
        </w:rPr>
        <w:t>区新型研发机构申报书</w:t>
      </w:r>
      <w:bookmarkEnd w:id="0"/>
    </w:p>
    <w:p>
      <w:pPr>
        <w:keepNext w:val="0"/>
        <w:keepLines w:val="0"/>
        <w:pageBreakBefore w:val="0"/>
        <w:widowControl w:val="0"/>
        <w:kinsoku/>
        <w:wordWrap/>
        <w:overflowPunct/>
        <w:topLinePunct w:val="0"/>
        <w:autoSpaceDE/>
        <w:autoSpaceDN/>
        <w:bidi w:val="0"/>
        <w:adjustRightInd/>
        <w:spacing w:line="700" w:lineRule="exact"/>
        <w:textAlignment w:val="auto"/>
        <w:rPr>
          <w:rFonts w:hint="default" w:ascii="Times New Roman" w:hAnsi="Times New Roman" w:eastAsia="宋体" w:cs="Times New Roman"/>
          <w:sz w:val="21"/>
          <w:szCs w:val="24"/>
          <w:lang w:eastAsia="ar-SA"/>
        </w:rPr>
      </w:pPr>
    </w:p>
    <w:p>
      <w:pPr>
        <w:keepNext w:val="0"/>
        <w:keepLines w:val="0"/>
        <w:pageBreakBefore w:val="0"/>
        <w:widowControl w:val="0"/>
        <w:kinsoku/>
        <w:wordWrap/>
        <w:overflowPunct/>
        <w:topLinePunct w:val="0"/>
        <w:autoSpaceDE/>
        <w:autoSpaceDN/>
        <w:bidi w:val="0"/>
        <w:adjustRightInd/>
        <w:spacing w:line="700" w:lineRule="exact"/>
        <w:textAlignment w:val="auto"/>
        <w:rPr>
          <w:rFonts w:hint="default" w:ascii="Times New Roman" w:hAnsi="Times New Roman" w:eastAsia="仿宋_GB2312" w:cs="Times New Roman"/>
          <w:b/>
          <w:sz w:val="21"/>
          <w:szCs w:val="32"/>
          <w:lang w:eastAsia="ar-SA"/>
        </w:rPr>
      </w:pP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Fonts w:hint="default" w:ascii="Times New Roman" w:hAnsi="Times New Roman" w:eastAsia="方正仿宋_GBK" w:cs="Times New Roman"/>
          <w:b/>
          <w:sz w:val="32"/>
          <w:szCs w:val="32"/>
          <w:lang w:eastAsia="ar-SA"/>
        </w:rPr>
      </w:pPr>
      <w:r>
        <w:rPr>
          <w:rFonts w:hint="default" w:ascii="Times New Roman" w:hAnsi="Times New Roman" w:eastAsia="方正仿宋_GBK" w:cs="Times New Roman"/>
          <w:b/>
          <w:sz w:val="32"/>
          <w:szCs w:val="32"/>
          <w:lang w:eastAsia="ar-SA"/>
        </w:rPr>
        <w:t>申报单位（盖章）</w:t>
      </w:r>
      <w:r>
        <w:rPr>
          <w:rFonts w:hint="default" w:ascii="Times New Roman" w:hAnsi="Times New Roman" w:eastAsia="方正仿宋_GBK" w:cs="Times New Roman"/>
          <w:b/>
          <w:sz w:val="32"/>
          <w:szCs w:val="32"/>
          <w:u w:val="single"/>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Fonts w:hint="default" w:ascii="Times New Roman" w:hAnsi="Times New Roman" w:eastAsia="方正仿宋_GBK" w:cs="Times New Roman"/>
          <w:b/>
          <w:sz w:val="32"/>
          <w:szCs w:val="32"/>
          <w:lang w:eastAsia="ar-SA"/>
        </w:rPr>
      </w:pPr>
      <w:r>
        <w:rPr>
          <w:rFonts w:hint="default" w:ascii="Times New Roman" w:hAnsi="Times New Roman" w:eastAsia="方正仿宋_GBK" w:cs="Times New Roman"/>
          <w:b/>
          <w:sz w:val="32"/>
          <w:szCs w:val="32"/>
          <w:lang w:eastAsia="ar-SA"/>
        </w:rPr>
        <w:t xml:space="preserve">申报单位负责人 </w:t>
      </w:r>
      <w:r>
        <w:rPr>
          <w:rFonts w:hint="default" w:ascii="Times New Roman" w:hAnsi="Times New Roman" w:eastAsia="方正仿宋_GBK" w:cs="Times New Roman"/>
          <w:b/>
          <w:sz w:val="32"/>
          <w:szCs w:val="32"/>
          <w:u w:val="single"/>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Fonts w:hint="default" w:ascii="Times New Roman" w:hAnsi="Times New Roman" w:eastAsia="方正仿宋_GBK" w:cs="Times New Roman"/>
          <w:b/>
          <w:sz w:val="32"/>
          <w:szCs w:val="32"/>
          <w:lang w:eastAsia="ar-SA"/>
        </w:rPr>
      </w:pPr>
      <w:r>
        <w:rPr>
          <w:rFonts w:hint="default" w:ascii="Times New Roman" w:hAnsi="Times New Roman" w:eastAsia="方正仿宋_GBK" w:cs="Times New Roman"/>
          <w:b/>
          <w:sz w:val="32"/>
          <w:szCs w:val="32"/>
          <w:lang w:eastAsia="ar-SA"/>
        </w:rPr>
        <w:t xml:space="preserve">联 系 人 </w:t>
      </w:r>
      <w:r>
        <w:rPr>
          <w:rFonts w:hint="default" w:ascii="Times New Roman" w:hAnsi="Times New Roman" w:eastAsia="方正仿宋_GBK" w:cs="Times New Roman"/>
          <w:b/>
          <w:sz w:val="32"/>
          <w:szCs w:val="32"/>
          <w:u w:val="single"/>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Fonts w:hint="default" w:ascii="Times New Roman" w:hAnsi="Times New Roman" w:eastAsia="方正仿宋_GBK" w:cs="Times New Roman"/>
          <w:b/>
          <w:sz w:val="32"/>
          <w:szCs w:val="32"/>
          <w:lang w:eastAsia="ar-SA"/>
        </w:rPr>
      </w:pPr>
      <w:r>
        <w:rPr>
          <w:rFonts w:hint="default" w:ascii="Times New Roman" w:hAnsi="Times New Roman" w:eastAsia="方正仿宋_GBK" w:cs="Times New Roman"/>
          <w:b/>
          <w:sz w:val="32"/>
          <w:szCs w:val="32"/>
          <w:lang w:eastAsia="ar-SA"/>
        </w:rPr>
        <w:t xml:space="preserve">联系电话 </w:t>
      </w:r>
      <w:r>
        <w:rPr>
          <w:rFonts w:hint="default" w:ascii="Times New Roman" w:hAnsi="Times New Roman" w:eastAsia="方正仿宋_GBK" w:cs="Times New Roman"/>
          <w:b/>
          <w:sz w:val="32"/>
          <w:szCs w:val="32"/>
          <w:u w:val="single"/>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Style w:val="7"/>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b/>
          <w:smallCaps/>
          <w:sz w:val="32"/>
          <w:szCs w:val="32"/>
          <w:lang w:eastAsia="ar-SA"/>
        </w:rPr>
        <w:t>电子邮箱</w:t>
      </w:r>
      <w:r>
        <w:rPr>
          <w:rFonts w:hint="default" w:ascii="Times New Roman" w:hAnsi="Times New Roman" w:eastAsia="方正仿宋_GBK" w:cs="Times New Roman"/>
          <w:b/>
          <w:sz w:val="32"/>
          <w:szCs w:val="32"/>
          <w:lang w:eastAsia="ar-SA"/>
        </w:rPr>
        <w:t xml:space="preserve"> </w:t>
      </w:r>
      <w:r>
        <w:rPr>
          <w:rFonts w:hint="default" w:ascii="Times New Roman" w:hAnsi="Times New Roman" w:eastAsia="方正仿宋_GBK" w:cs="Times New Roman"/>
          <w:b/>
          <w:sz w:val="32"/>
          <w:szCs w:val="32"/>
          <w:u w:val="single"/>
          <w:lang w:eastAsia="ar-SA"/>
        </w:rPr>
        <w:t xml:space="preserve">                           </w:t>
      </w:r>
      <w:r>
        <w:rPr>
          <w:rStyle w:val="7"/>
          <w:rFonts w:hint="default" w:ascii="Times New Roman" w:hAnsi="Times New Roman" w:eastAsia="方正仿宋_GBK" w:cs="Times New Roman"/>
          <w:sz w:val="32"/>
          <w:szCs w:val="32"/>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ind w:firstLine="1285" w:firstLineChars="400"/>
        <w:textAlignment w:val="auto"/>
        <w:rPr>
          <w:rFonts w:hint="default" w:ascii="Times New Roman" w:hAnsi="Times New Roman" w:eastAsia="方正仿宋_GBK" w:cs="Times New Roman"/>
          <w:b/>
          <w:sz w:val="32"/>
          <w:szCs w:val="32"/>
          <w:lang w:eastAsia="ar-SA"/>
        </w:rPr>
      </w:pPr>
      <w:r>
        <w:rPr>
          <w:rFonts w:hint="default" w:ascii="Times New Roman" w:hAnsi="Times New Roman" w:eastAsia="方正仿宋_GBK" w:cs="Times New Roman"/>
          <w:b/>
          <w:sz w:val="32"/>
          <w:szCs w:val="32"/>
          <w:lang w:eastAsia="ar-SA"/>
        </w:rPr>
        <w:t>申报日期</w:t>
      </w:r>
      <w:r>
        <w:rPr>
          <w:rFonts w:hint="default" w:ascii="Times New Roman" w:hAnsi="Times New Roman" w:eastAsia="方正仿宋_GBK" w:cs="Times New Roman"/>
          <w:b/>
          <w:sz w:val="32"/>
          <w:szCs w:val="32"/>
          <w:u w:val="single"/>
          <w:lang w:eastAsia="ar-SA"/>
        </w:rPr>
        <w:t xml:space="preserve">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仿宋_GB2312" w:cs="Times New Roman"/>
          <w:b/>
          <w:sz w:val="21"/>
          <w:szCs w:val="32"/>
          <w:lang w:eastAsia="ar-SA"/>
        </w:rPr>
      </w:pPr>
      <w:r>
        <w:rPr>
          <w:rFonts w:hint="default" w:ascii="Times New Roman" w:hAnsi="Times New Roman" w:eastAsia="仿宋_GB2312" w:cs="Times New Roman"/>
          <w:b/>
          <w:sz w:val="21"/>
          <w:szCs w:val="32"/>
          <w:lang w:eastAsia="ar-SA"/>
        </w:rPr>
        <w:t xml:space="preserve"> </w:t>
      </w:r>
    </w:p>
    <w:p>
      <w:pPr>
        <w:pStyle w:val="2"/>
        <w:rPr>
          <w:rFonts w:hint="default" w:ascii="Times New Roman" w:hAnsi="Times New Roman" w:eastAsia="仿宋_GB2312" w:cs="Times New Roman"/>
          <w:b/>
          <w:sz w:val="21"/>
          <w:szCs w:val="32"/>
          <w:lang w:eastAsia="ar-SA"/>
        </w:rPr>
      </w:pPr>
    </w:p>
    <w:p>
      <w:pPr>
        <w:pStyle w:val="2"/>
        <w:rPr>
          <w:rFonts w:hint="default" w:ascii="Times New Roman" w:hAnsi="Times New Roman" w:eastAsia="仿宋_GB2312" w:cs="Times New Roman"/>
          <w:b/>
          <w:sz w:val="21"/>
          <w:szCs w:val="32"/>
          <w:lang w:eastAsia="ar-SA"/>
        </w:rPr>
      </w:pPr>
    </w:p>
    <w:p>
      <w:pPr>
        <w:pStyle w:val="2"/>
        <w:rPr>
          <w:rFonts w:hint="default" w:ascii="Times New Roman" w:hAnsi="Times New Roman" w:eastAsia="仿宋_GB2312" w:cs="Times New Roman"/>
          <w:b/>
          <w:sz w:val="21"/>
          <w:szCs w:val="32"/>
          <w:lang w:eastAsia="ar-SA"/>
        </w:rPr>
      </w:pPr>
    </w:p>
    <w:p>
      <w:pPr>
        <w:keepNext w:val="0"/>
        <w:keepLines w:val="0"/>
        <w:pageBreakBefore w:val="0"/>
        <w:kinsoku/>
        <w:overflowPunct/>
        <w:topLinePunct w:val="0"/>
        <w:bidi w:val="0"/>
        <w:spacing w:line="240" w:lineRule="auto"/>
        <w:jc w:val="center"/>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重庆市</w:t>
      </w:r>
      <w:r>
        <w:rPr>
          <w:rFonts w:hint="default" w:ascii="Times New Roman" w:hAnsi="Times New Roman" w:cs="Times New Roman"/>
          <w:sz w:val="32"/>
          <w:szCs w:val="32"/>
          <w:lang w:val="en-US" w:eastAsia="zh-CN"/>
        </w:rPr>
        <w:t>大渡口</w:t>
      </w:r>
      <w:r>
        <w:rPr>
          <w:rFonts w:hint="default" w:ascii="Times New Roman" w:hAnsi="Times New Roman" w:eastAsia="方正仿宋_GBK" w:cs="Times New Roman"/>
          <w:sz w:val="32"/>
          <w:szCs w:val="32"/>
          <w:lang w:eastAsia="ar-SA"/>
        </w:rPr>
        <w:t>区科学技术局</w:t>
      </w:r>
    </w:p>
    <w:p>
      <w:pPr>
        <w:keepNext w:val="0"/>
        <w:keepLines w:val="0"/>
        <w:pageBreakBefore w:val="0"/>
        <w:kinsoku/>
        <w:overflowPunct/>
        <w:topLinePunct w:val="0"/>
        <w:bidi w:val="0"/>
        <w:spacing w:line="240" w:lineRule="auto"/>
        <w:jc w:val="center"/>
        <w:rPr>
          <w:rFonts w:hint="default" w:ascii="Times New Roman" w:hAnsi="Times New Roman" w:eastAsia="黑体" w:cs="Times New Roman"/>
          <w:sz w:val="44"/>
          <w:szCs w:val="44"/>
          <w:lang w:eastAsia="ar-SA"/>
        </w:rPr>
      </w:pPr>
      <w:r>
        <w:rPr>
          <w:rFonts w:hint="default" w:ascii="Times New Roman" w:hAnsi="Times New Roman" w:eastAsia="方正仿宋_GBK" w:cs="Times New Roman"/>
          <w:sz w:val="32"/>
          <w:szCs w:val="32"/>
          <w:lang w:eastAsia="ar-SA"/>
        </w:rPr>
        <w:t>二〇二二年十月制</w:t>
      </w:r>
    </w:p>
    <w:p>
      <w:pPr>
        <w:keepNext w:val="0"/>
        <w:keepLines w:val="0"/>
        <w:pageBreakBefore w:val="0"/>
        <w:kinsoku/>
        <w:overflowPunct/>
        <w:topLinePunct w:val="0"/>
        <w:bidi w:val="0"/>
        <w:spacing w:line="240" w:lineRule="auto"/>
        <w:rPr>
          <w:rFonts w:hint="default" w:ascii="Times New Roman" w:hAnsi="Times New Roman" w:eastAsia="宋体" w:cs="Times New Roman"/>
          <w:sz w:val="21"/>
          <w:szCs w:val="24"/>
          <w:lang w:eastAsia="ar-SA"/>
        </w:rPr>
      </w:pPr>
    </w:p>
    <w:p>
      <w:pPr>
        <w:keepNext w:val="0"/>
        <w:keepLines w:val="0"/>
        <w:pageBreakBefore w:val="0"/>
        <w:kinsoku/>
        <w:overflowPunct/>
        <w:topLinePunct w:val="0"/>
        <w:bidi w:val="0"/>
        <w:spacing w:line="240" w:lineRule="auto"/>
        <w:jc w:val="center"/>
        <w:rPr>
          <w:rFonts w:hint="default" w:ascii="Times New Roman" w:hAnsi="Times New Roman" w:eastAsia="方正小标宋_GBK" w:cs="Times New Roman"/>
          <w:sz w:val="44"/>
          <w:szCs w:val="44"/>
          <w:lang w:eastAsia="ar-SA"/>
        </w:rPr>
      </w:pPr>
      <w:r>
        <w:rPr>
          <w:rFonts w:hint="default" w:ascii="Times New Roman" w:hAnsi="Times New Roman" w:eastAsia="方正小标宋_GBK" w:cs="Times New Roman"/>
          <w:sz w:val="44"/>
          <w:szCs w:val="44"/>
          <w:lang w:eastAsia="ar-SA"/>
        </w:rPr>
        <w:t>说     明</w:t>
      </w:r>
    </w:p>
    <w:p>
      <w:pPr>
        <w:keepNext w:val="0"/>
        <w:keepLines w:val="0"/>
        <w:pageBreakBefore w:val="0"/>
        <w:kinsoku/>
        <w:overflowPunct/>
        <w:topLinePunct w:val="0"/>
        <w:bidi w:val="0"/>
        <w:spacing w:line="240" w:lineRule="auto"/>
        <w:rPr>
          <w:rFonts w:hint="default" w:ascii="Times New Roman" w:hAnsi="Times New Roman" w:eastAsia="方正黑体_GBK" w:cs="Times New Roman"/>
          <w:sz w:val="32"/>
          <w:szCs w:val="32"/>
          <w:lang w:eastAsia="ar-SA"/>
        </w:rPr>
      </w:pP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此申报书为</w:t>
      </w:r>
      <w:r>
        <w:rPr>
          <w:rFonts w:hint="default" w:ascii="Times New Roman" w:hAnsi="Times New Roman" w:cs="Times New Roman"/>
          <w:sz w:val="32"/>
          <w:szCs w:val="32"/>
          <w:lang w:val="en-US" w:eastAsia="zh-CN"/>
        </w:rPr>
        <w:t>大渡口</w:t>
      </w:r>
      <w:r>
        <w:rPr>
          <w:rFonts w:hint="default" w:ascii="Times New Roman" w:hAnsi="Times New Roman" w:eastAsia="方正仿宋_GBK" w:cs="Times New Roman"/>
          <w:sz w:val="32"/>
          <w:szCs w:val="32"/>
          <w:lang w:eastAsia="ar-SA"/>
        </w:rPr>
        <w:t>区新型研发机构专用申报书，填报时仔细阅读相关说明，须认真填写，文字阐述应清晰、简明扼要、重点突出。</w:t>
      </w: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申报单位和开户信息均为法人证上机构的全名及相关信息，申报单位负责人为法定代表人。</w:t>
      </w:r>
    </w:p>
    <w:p>
      <w:pPr>
        <w:keepNext w:val="0"/>
        <w:keepLines w:val="0"/>
        <w:pageBreakBefore w:val="0"/>
        <w:numPr>
          <w:ilvl w:val="0"/>
          <w:numId w:val="2"/>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表中栏目及文字阐述部分不得空缺（如空缺视本信息内容为零），无可填写“／”。</w:t>
      </w:r>
      <w:r>
        <w:rPr>
          <w:rFonts w:hint="default" w:ascii="Times New Roman" w:hAnsi="Times New Roman" w:cs="Times New Roman"/>
          <w:snapToGrid w:val="0"/>
          <w:kern w:val="0"/>
          <w:szCs w:val="32"/>
        </w:rPr>
        <w:t>数据应准确、真实、可靠，没有数据的填“0”。</w:t>
      </w: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表中所涉及科研成果及基础条件设施、平台等均为申报单位所有，所属权为其他参与或共建单位的不可列入。</w:t>
      </w: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表中除了标明“上一年”，其他数据填写均指截止填写时间要求的累计值。</w:t>
      </w: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申报单位提供具体的</w:t>
      </w:r>
      <w:r>
        <w:rPr>
          <w:rFonts w:hint="default" w:ascii="Times New Roman" w:hAnsi="Times New Roman" w:cs="Times New Roman"/>
          <w:snapToGrid w:val="0"/>
          <w:kern w:val="0"/>
          <w:szCs w:val="32"/>
        </w:rPr>
        <w:t>附件证明材料，不能超过</w:t>
      </w:r>
      <w:r>
        <w:rPr>
          <w:rFonts w:hint="default" w:ascii="Times New Roman" w:hAnsi="Times New Roman" w:cs="Times New Roman"/>
          <w:snapToGrid w:val="0"/>
          <w:kern w:val="0"/>
          <w:szCs w:val="32"/>
          <w:lang w:val="en-US" w:eastAsia="zh-CN"/>
        </w:rPr>
        <w:t>100</w:t>
      </w:r>
      <w:r>
        <w:rPr>
          <w:rFonts w:hint="default" w:ascii="Times New Roman" w:hAnsi="Times New Roman" w:cs="Times New Roman"/>
          <w:snapToGrid w:val="0"/>
          <w:kern w:val="0"/>
          <w:szCs w:val="32"/>
        </w:rPr>
        <w:t>页。</w:t>
      </w:r>
    </w:p>
    <w:p>
      <w:pPr>
        <w:keepNext w:val="0"/>
        <w:keepLines w:val="0"/>
        <w:pageBreakBefore w:val="0"/>
        <w:numPr>
          <w:ilvl w:val="0"/>
          <w:numId w:val="1"/>
        </w:numPr>
        <w:kinsoku/>
        <w:overflowPunct/>
        <w:topLinePunct w:val="0"/>
        <w:bidi w:val="0"/>
        <w:spacing w:line="240" w:lineRule="auto"/>
        <w:ind w:firstLine="640" w:firstLineChars="200"/>
        <w:rPr>
          <w:rFonts w:hint="default" w:ascii="Times New Roman" w:hAnsi="Times New Roman" w:eastAsia="方正仿宋_GBK" w:cs="Times New Roman"/>
          <w:sz w:val="32"/>
          <w:szCs w:val="32"/>
          <w:lang w:eastAsia="ar-SA"/>
        </w:rPr>
      </w:pPr>
      <w:r>
        <w:rPr>
          <w:rFonts w:hint="default" w:ascii="Times New Roman" w:hAnsi="Times New Roman" w:eastAsia="方正仿宋_GBK" w:cs="Times New Roman"/>
          <w:sz w:val="32"/>
          <w:szCs w:val="32"/>
          <w:lang w:eastAsia="ar-SA"/>
        </w:rPr>
        <w:t>申报材料必须真实有效，如发现虚假伪造行为，除取消</w:t>
      </w:r>
      <w:r>
        <w:rPr>
          <w:rFonts w:hint="default" w:ascii="Times New Roman" w:hAnsi="Times New Roman" w:cs="Times New Roman"/>
          <w:sz w:val="32"/>
          <w:szCs w:val="32"/>
          <w:lang w:val="en-US" w:eastAsia="zh-CN"/>
        </w:rPr>
        <w:t>申报</w:t>
      </w:r>
      <w:r>
        <w:rPr>
          <w:rFonts w:hint="default" w:ascii="Times New Roman" w:hAnsi="Times New Roman" w:eastAsia="方正仿宋_GBK" w:cs="Times New Roman"/>
          <w:sz w:val="32"/>
          <w:szCs w:val="32"/>
          <w:lang w:eastAsia="ar-SA"/>
        </w:rPr>
        <w:t>资格外，区科技局还将对其进行通报批评，记入不良信用记录。</w:t>
      </w:r>
    </w:p>
    <w:p>
      <w:pPr>
        <w:keepNext w:val="0"/>
        <w:keepLines w:val="0"/>
        <w:pageBreakBefore w:val="0"/>
        <w:kinsoku/>
        <w:overflowPunct/>
        <w:topLinePunct w:val="0"/>
        <w:bidi w:val="0"/>
        <w:spacing w:line="240" w:lineRule="auto"/>
        <w:rPr>
          <w:rFonts w:hint="default" w:ascii="Times New Roman" w:hAnsi="Times New Roman" w:eastAsia="仿宋"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一、基本情况</w:t>
      </w:r>
    </w:p>
    <w:tbl>
      <w:tblPr>
        <w:tblStyle w:val="5"/>
        <w:tblW w:w="9558" w:type="dxa"/>
        <w:jc w:val="center"/>
        <w:tblLayout w:type="fixed"/>
        <w:tblCellMar>
          <w:top w:w="0" w:type="dxa"/>
          <w:left w:w="108" w:type="dxa"/>
          <w:bottom w:w="0" w:type="dxa"/>
          <w:right w:w="108" w:type="dxa"/>
        </w:tblCellMar>
      </w:tblPr>
      <w:tblGrid>
        <w:gridCol w:w="1190"/>
        <w:gridCol w:w="696"/>
        <w:gridCol w:w="1687"/>
        <w:gridCol w:w="354"/>
        <w:gridCol w:w="859"/>
        <w:gridCol w:w="460"/>
        <w:gridCol w:w="1446"/>
        <w:gridCol w:w="220"/>
        <w:gridCol w:w="590"/>
        <w:gridCol w:w="2056"/>
      </w:tblGrid>
      <w:tr>
        <w:tblPrEx>
          <w:tblCellMar>
            <w:top w:w="0" w:type="dxa"/>
            <w:left w:w="108" w:type="dxa"/>
            <w:bottom w:w="0" w:type="dxa"/>
            <w:right w:w="108" w:type="dxa"/>
          </w:tblCellMar>
        </w:tblPrEx>
        <w:trPr>
          <w:trHeight w:val="467"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480" w:hRule="atLeast"/>
          <w:jc w:val="center"/>
        </w:trPr>
        <w:tc>
          <w:tcPr>
            <w:tcW w:w="1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联系地址</w:t>
            </w:r>
          </w:p>
        </w:tc>
        <w:tc>
          <w:tcPr>
            <w:tcW w:w="4056"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4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邮政编码</w:t>
            </w:r>
          </w:p>
        </w:tc>
        <w:tc>
          <w:tcPr>
            <w:tcW w:w="286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62" w:hRule="atLeast"/>
          <w:jc w:val="center"/>
        </w:trPr>
        <w:tc>
          <w:tcPr>
            <w:tcW w:w="392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是否在重庆市拥有独立法人资格</w:t>
            </w:r>
          </w:p>
        </w:tc>
        <w:tc>
          <w:tcPr>
            <w:tcW w:w="1319"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431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（选填数字）1.是   2.否</w:t>
            </w:r>
          </w:p>
        </w:tc>
      </w:tr>
      <w:tr>
        <w:tblPrEx>
          <w:tblCellMar>
            <w:top w:w="0" w:type="dxa"/>
            <w:left w:w="108" w:type="dxa"/>
            <w:bottom w:w="0" w:type="dxa"/>
            <w:right w:w="108" w:type="dxa"/>
          </w:tblCellMar>
        </w:tblPrEx>
        <w:trPr>
          <w:trHeight w:val="588" w:hRule="atLeast"/>
          <w:jc w:val="center"/>
        </w:trPr>
        <w:tc>
          <w:tcPr>
            <w:tcW w:w="1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法人性质</w:t>
            </w:r>
          </w:p>
        </w:tc>
        <w:tc>
          <w:tcPr>
            <w:tcW w:w="696" w:type="dxa"/>
            <w:tcBorders>
              <w:top w:val="nil"/>
              <w:left w:val="nil"/>
              <w:bottom w:val="nil"/>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7672" w:type="dxa"/>
            <w:gridSpan w:val="8"/>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eastAsia="方正仿宋_GBK" w:cs="Times New Roman"/>
                <w:kern w:val="0"/>
                <w:sz w:val="24"/>
                <w:szCs w:val="24"/>
                <w:lang w:val="en-US" w:eastAsia="zh-CN"/>
              </w:rPr>
            </w:pPr>
            <w:r>
              <w:rPr>
                <w:rFonts w:hint="default" w:ascii="Times New Roman" w:hAnsi="Times New Roman" w:cs="Times New Roman"/>
                <w:kern w:val="0"/>
                <w:sz w:val="24"/>
                <w:szCs w:val="24"/>
              </w:rPr>
              <w:t>1.企业  2.民办非企业  3.事业</w:t>
            </w:r>
            <w:r>
              <w:rPr>
                <w:rFonts w:hint="eastAsia" w:cs="Times New Roman"/>
                <w:kern w:val="0"/>
                <w:sz w:val="24"/>
                <w:szCs w:val="24"/>
                <w:lang w:val="en-US" w:eastAsia="zh-CN"/>
              </w:rPr>
              <w:t xml:space="preserve">  4.其他</w:t>
            </w:r>
          </w:p>
        </w:tc>
      </w:tr>
      <w:tr>
        <w:tblPrEx>
          <w:tblCellMar>
            <w:top w:w="0" w:type="dxa"/>
            <w:left w:w="108" w:type="dxa"/>
            <w:bottom w:w="0" w:type="dxa"/>
            <w:right w:w="108" w:type="dxa"/>
          </w:tblCellMar>
        </w:tblPrEx>
        <w:trPr>
          <w:trHeight w:val="560" w:hRule="atLeast"/>
          <w:jc w:val="center"/>
        </w:trPr>
        <w:tc>
          <w:tcPr>
            <w:tcW w:w="1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　</w:t>
            </w:r>
          </w:p>
        </w:tc>
        <w:tc>
          <w:tcPr>
            <w:tcW w:w="2765"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注册资金（万元）</w:t>
            </w:r>
          </w:p>
        </w:tc>
        <w:tc>
          <w:tcPr>
            <w:tcW w:w="2866"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613" w:hRule="atLeast"/>
          <w:jc w:val="center"/>
        </w:trPr>
        <w:tc>
          <w:tcPr>
            <w:tcW w:w="3927" w:type="dxa"/>
            <w:gridSpan w:val="4"/>
            <w:tcBorders>
              <w:top w:val="nil"/>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3474" w:hRule="atLeast"/>
          <w:jc w:val="center"/>
        </w:trPr>
        <w:tc>
          <w:tcPr>
            <w:tcW w:w="119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技术领域</w:t>
            </w:r>
          </w:p>
        </w:tc>
        <w:tc>
          <w:tcPr>
            <w:tcW w:w="8368"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（请在下列技术领域中勾选本机构所属技术领域，如没有对应技术领域，则勾选J.其他）</w:t>
            </w: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A.人工智能大数据 B.新能源及智能网联汽车 C.装备制造 D 新能源 E生物医药 F.未来通信 G.卫星互联网 H.前沿新材料 I.微电子 J.其他</w:t>
            </w:r>
          </w:p>
        </w:tc>
      </w:tr>
      <w:tr>
        <w:tblPrEx>
          <w:tblCellMar>
            <w:top w:w="0" w:type="dxa"/>
            <w:left w:w="108" w:type="dxa"/>
            <w:bottom w:w="0" w:type="dxa"/>
            <w:right w:w="108" w:type="dxa"/>
          </w:tblCellMar>
        </w:tblPrEx>
        <w:trPr>
          <w:trHeight w:val="659" w:hRule="atLeast"/>
          <w:jc w:val="center"/>
        </w:trPr>
        <w:tc>
          <w:tcPr>
            <w:tcW w:w="11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研发类型</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7672"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eastAsia="方正仿宋_GBK" w:cs="Times New Roman"/>
                <w:kern w:val="0"/>
                <w:sz w:val="24"/>
                <w:szCs w:val="24"/>
                <w:lang w:eastAsia="zh-CN"/>
              </w:rPr>
            </w:pPr>
            <w:r>
              <w:rPr>
                <w:rFonts w:hint="default" w:ascii="Times New Roman" w:hAnsi="Times New Roman" w:cs="Times New Roman"/>
                <w:kern w:val="0"/>
                <w:sz w:val="24"/>
                <w:szCs w:val="24"/>
              </w:rPr>
              <w:t>（选填字符，可多选）A.基础研究； B.应用研究；C.试验发展；</w:t>
            </w: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D.成果转化</w:t>
            </w:r>
          </w:p>
        </w:tc>
      </w:tr>
      <w:tr>
        <w:tblPrEx>
          <w:tblCellMar>
            <w:top w:w="0" w:type="dxa"/>
            <w:left w:w="108" w:type="dxa"/>
            <w:bottom w:w="0" w:type="dxa"/>
            <w:right w:w="108" w:type="dxa"/>
          </w:tblCellMar>
        </w:tblPrEx>
        <w:trPr>
          <w:trHeight w:val="1075" w:hRule="atLeast"/>
          <w:jc w:val="center"/>
        </w:trPr>
        <w:tc>
          <w:tcPr>
            <w:tcW w:w="11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投资主体及所属类型</w:t>
            </w: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序号</w:t>
            </w:r>
          </w:p>
        </w:tc>
        <w:tc>
          <w:tcPr>
            <w:tcW w:w="1687"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投资主体</w:t>
            </w:r>
          </w:p>
        </w:tc>
        <w:tc>
          <w:tcPr>
            <w:tcW w:w="12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spacing w:val="-20"/>
                <w:kern w:val="0"/>
                <w:sz w:val="24"/>
                <w:szCs w:val="24"/>
              </w:rPr>
            </w:pPr>
            <w:r>
              <w:rPr>
                <w:rFonts w:hint="default" w:ascii="Times New Roman" w:hAnsi="Times New Roman" w:cs="Times New Roman"/>
                <w:spacing w:val="-20"/>
                <w:kern w:val="0"/>
                <w:sz w:val="24"/>
                <w:szCs w:val="24"/>
              </w:rPr>
              <w:t>投入金额（万元）</w:t>
            </w:r>
          </w:p>
        </w:tc>
        <w:tc>
          <w:tcPr>
            <w:tcW w:w="2126" w:type="dxa"/>
            <w:gridSpan w:val="3"/>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投资形式（知识产权、非知识产权类技术、货币、人才、土地、设备）</w:t>
            </w:r>
          </w:p>
        </w:tc>
        <w:tc>
          <w:tcPr>
            <w:tcW w:w="2646" w:type="dxa"/>
            <w:gridSpan w:val="2"/>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eastAsia="方正仿宋_GBK" w:cs="Times New Roman"/>
                <w:kern w:val="0"/>
                <w:sz w:val="24"/>
                <w:szCs w:val="24"/>
                <w:lang w:eastAsia="zh-CN"/>
              </w:rPr>
            </w:pPr>
            <w:r>
              <w:rPr>
                <w:rFonts w:hint="default" w:ascii="Times New Roman" w:hAnsi="Times New Roman" w:cs="Times New Roman"/>
                <w:kern w:val="0"/>
                <w:sz w:val="24"/>
                <w:szCs w:val="24"/>
              </w:rPr>
              <w:t>投资主体类型</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（选填对应选项代码）</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1687"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21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12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59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056"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A.政府B.事业单位 C.企业民办 D.非企社会 E.团体 F.个人G.其他</w:t>
            </w: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1687"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1687"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12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9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056"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69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1687"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212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59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c>
          <w:tcPr>
            <w:tcW w:w="205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452" w:hRule="atLeast"/>
          <w:jc w:val="center"/>
        </w:trPr>
        <w:tc>
          <w:tcPr>
            <w:tcW w:w="11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6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1687"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12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填表说明：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1．单位名称：指法人证上机构的全名。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2．法人性质：指单位注册时候机构性质，单选。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3．技术领域：单位主要产品和服务所属的技术领域，可选择其中一项。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4．研发类型：单位主要从事的基础研究、应用研究和产业化活动，可多选。</w:t>
      </w:r>
    </w:p>
    <w:p>
      <w:pPr>
        <w:keepNext w:val="0"/>
        <w:keepLines w:val="0"/>
        <w:pageBreakBefore w:val="0"/>
        <w:kinsoku/>
        <w:overflowPunct/>
        <w:topLinePunct w:val="0"/>
        <w:bidi w:val="0"/>
        <w:spacing w:line="240" w:lineRule="auto"/>
        <w:rPr>
          <w:rFonts w:hint="default" w:ascii="Times New Roman" w:hAnsi="Times New Roman" w:eastAsia="仿宋_GB2312" w:cs="Times New Roman"/>
          <w:szCs w:val="32"/>
        </w:rPr>
      </w:pPr>
      <w:r>
        <w:rPr>
          <w:rFonts w:hint="default" w:ascii="Times New Roman" w:hAnsi="Times New Roman" w:eastAsia="仿宋_GB2312" w:cs="Times New Roman"/>
          <w:szCs w:val="32"/>
        </w:rPr>
        <w:br w:type="page"/>
      </w:r>
      <w:r>
        <w:rPr>
          <w:rFonts w:hint="default" w:ascii="Times New Roman" w:hAnsi="Times New Roman" w:eastAsia="方正黑体_GBK" w:cs="Times New Roman"/>
          <w:szCs w:val="32"/>
        </w:rPr>
        <w:t>二、单位人员情况</w:t>
      </w:r>
    </w:p>
    <w:tbl>
      <w:tblPr>
        <w:tblStyle w:val="5"/>
        <w:tblW w:w="9039" w:type="dxa"/>
        <w:tblInd w:w="0" w:type="dxa"/>
        <w:tblLayout w:type="fixed"/>
        <w:tblCellMar>
          <w:top w:w="0" w:type="dxa"/>
          <w:left w:w="108" w:type="dxa"/>
          <w:bottom w:w="0" w:type="dxa"/>
          <w:right w:w="108" w:type="dxa"/>
        </w:tblCellMar>
      </w:tblPr>
      <w:tblGrid>
        <w:gridCol w:w="737"/>
        <w:gridCol w:w="804"/>
        <w:gridCol w:w="1030"/>
        <w:gridCol w:w="231"/>
        <w:gridCol w:w="425"/>
        <w:gridCol w:w="454"/>
        <w:gridCol w:w="255"/>
        <w:gridCol w:w="708"/>
        <w:gridCol w:w="313"/>
        <w:gridCol w:w="396"/>
        <w:gridCol w:w="709"/>
        <w:gridCol w:w="312"/>
        <w:gridCol w:w="113"/>
        <w:gridCol w:w="851"/>
        <w:gridCol w:w="425"/>
        <w:gridCol w:w="1276"/>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职工总数（人）</w:t>
            </w:r>
          </w:p>
        </w:tc>
        <w:tc>
          <w:tcPr>
            <w:tcW w:w="2140" w:type="dxa"/>
            <w:gridSpan w:val="4"/>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693" w:type="dxa"/>
            <w:gridSpan w:val="6"/>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研发人员数</w:t>
            </w:r>
          </w:p>
        </w:tc>
        <w:tc>
          <w:tcPr>
            <w:tcW w:w="266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2693" w:type="dxa"/>
            <w:gridSpan w:val="6"/>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其中：常驻研发人员数</w:t>
            </w:r>
          </w:p>
          <w:p>
            <w:pPr>
              <w:keepNext w:val="0"/>
              <w:keepLines w:val="0"/>
              <w:pageBreakBefore w:val="0"/>
              <w:widowControl/>
              <w:kinsoku/>
              <w:overflowPunct/>
              <w:topLinePunct w:val="0"/>
              <w:bidi w:val="0"/>
              <w:spacing w:line="24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（一年工作不少于6个月）</w:t>
            </w:r>
          </w:p>
        </w:tc>
        <w:tc>
          <w:tcPr>
            <w:tcW w:w="964" w:type="dxa"/>
            <w:gridSpan w:val="2"/>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占职工总人数比例（%）</w:t>
            </w:r>
          </w:p>
        </w:tc>
      </w:tr>
      <w:tr>
        <w:tblPrEx>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2140" w:type="dxa"/>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2693" w:type="dxa"/>
            <w:gridSpan w:val="6"/>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964"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职工按最高学历分（人）</w:t>
            </w:r>
          </w:p>
        </w:tc>
        <w:tc>
          <w:tcPr>
            <w:tcW w:w="103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博士</w:t>
            </w:r>
          </w:p>
        </w:tc>
        <w:tc>
          <w:tcPr>
            <w:tcW w:w="1110"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硕士</w:t>
            </w:r>
          </w:p>
        </w:tc>
        <w:tc>
          <w:tcPr>
            <w:tcW w:w="127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本科</w:t>
            </w:r>
          </w:p>
        </w:tc>
        <w:tc>
          <w:tcPr>
            <w:tcW w:w="1417"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专科</w:t>
            </w:r>
          </w:p>
        </w:tc>
        <w:tc>
          <w:tcPr>
            <w:tcW w:w="964"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其它</w:t>
            </w:r>
          </w:p>
        </w:tc>
        <w:tc>
          <w:tcPr>
            <w:tcW w:w="1701"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博士学位或高级职称人员占研发人员比例（%)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103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110"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27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417"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964"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701" w:type="dxa"/>
            <w:gridSpan w:val="2"/>
            <w:vMerge w:val="restart"/>
            <w:tcBorders>
              <w:top w:val="nil"/>
              <w:left w:val="single" w:color="auto" w:sz="4" w:space="0"/>
              <w:bottom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eastAsia="方正仿宋_GBK" w:cs="Times New Roman"/>
                <w:kern w:val="0"/>
                <w:sz w:val="24"/>
                <w:szCs w:val="24"/>
                <w:lang w:eastAsia="zh-CN"/>
              </w:rPr>
            </w:pPr>
            <w:r>
              <w:rPr>
                <w:rFonts w:hint="default" w:ascii="Times New Roman" w:hAnsi="Times New Roman" w:cs="Times New Roman"/>
                <w:kern w:val="0"/>
                <w:sz w:val="24"/>
                <w:szCs w:val="24"/>
              </w:rPr>
              <w:t>职工按最高</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技术职称分(人)</w:t>
            </w:r>
          </w:p>
        </w:tc>
        <w:tc>
          <w:tcPr>
            <w:tcW w:w="103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高级</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1110"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中级</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1276" w:type="dxa"/>
            <w:gridSpan w:val="3"/>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初级</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2381"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其他</w:t>
            </w:r>
          </w:p>
        </w:tc>
        <w:tc>
          <w:tcPr>
            <w:tcW w:w="1701" w:type="dxa"/>
            <w:gridSpan w:val="2"/>
            <w:vMerge w:val="continue"/>
            <w:tcBorders>
              <w:top w:val="nil"/>
              <w:left w:val="single" w:color="auto" w:sz="4" w:space="0"/>
              <w:bottom w:val="nil"/>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c>
          <w:tcPr>
            <w:tcW w:w="1030" w:type="dxa"/>
            <w:tcBorders>
              <w:top w:val="nil"/>
              <w:left w:val="nil"/>
              <w:bottom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110" w:type="dxa"/>
            <w:gridSpan w:val="3"/>
            <w:tcBorders>
              <w:top w:val="nil"/>
              <w:left w:val="nil"/>
              <w:bottom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276" w:type="dxa"/>
            <w:gridSpan w:val="3"/>
            <w:tcBorders>
              <w:top w:val="nil"/>
              <w:left w:val="nil"/>
              <w:bottom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2381" w:type="dxa"/>
            <w:gridSpan w:val="5"/>
            <w:tcBorders>
              <w:top w:val="single" w:color="auto" w:sz="4" w:space="0"/>
              <w:left w:val="nil"/>
              <w:bottom w:val="nil"/>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w:t>
            </w:r>
          </w:p>
        </w:tc>
        <w:tc>
          <w:tcPr>
            <w:tcW w:w="1701" w:type="dxa"/>
            <w:gridSpan w:val="2"/>
            <w:vMerge w:val="continue"/>
            <w:tcBorders>
              <w:top w:val="nil"/>
              <w:left w:val="single" w:color="auto" w:sz="4" w:space="0"/>
              <w:bottom w:val="nil"/>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高端领军人才或科技创新团队情况</w:t>
            </w:r>
          </w:p>
        </w:tc>
        <w:tc>
          <w:tcPr>
            <w:tcW w:w="1030"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引进市级以上创新团队数量（个）</w:t>
            </w:r>
          </w:p>
        </w:tc>
        <w:tc>
          <w:tcPr>
            <w:tcW w:w="1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外籍创新人才数量（人）</w:t>
            </w:r>
          </w:p>
        </w:tc>
        <w:tc>
          <w:tcPr>
            <w:tcW w:w="12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两院院士（人）</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41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长江学者（人）</w:t>
            </w:r>
          </w:p>
        </w:tc>
        <w:tc>
          <w:tcPr>
            <w:tcW w:w="9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其他省部级以上人才（人）</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030" w:type="dxa"/>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11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276"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417"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964"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507" w:hRule="atLeast"/>
        </w:trPr>
        <w:tc>
          <w:tcPr>
            <w:tcW w:w="9039"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　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专家</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姓名</w:t>
            </w:r>
          </w:p>
        </w:tc>
        <w:tc>
          <w:tcPr>
            <w:tcW w:w="1261" w:type="dxa"/>
            <w:gridSpan w:val="2"/>
            <w:tcBorders>
              <w:top w:val="nil"/>
              <w:left w:val="nil"/>
              <w:bottom w:val="single" w:color="auto" w:sz="4" w:space="0"/>
              <w:right w:val="nil"/>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证件号码</w:t>
            </w:r>
          </w:p>
        </w:tc>
        <w:tc>
          <w:tcPr>
            <w:tcW w:w="4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性别</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学历</w:t>
            </w:r>
          </w:p>
        </w:tc>
        <w:tc>
          <w:tcPr>
            <w:tcW w:w="70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职称</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rPr>
                <w:rFonts w:hint="default" w:ascii="Times New Roman" w:hAnsi="Times New Roman" w:cs="Times New Roman"/>
                <w:kern w:val="0"/>
                <w:sz w:val="24"/>
                <w:szCs w:val="24"/>
              </w:rPr>
            </w:pPr>
            <w:r>
              <w:rPr>
                <w:rFonts w:hint="default" w:ascii="Times New Roman" w:hAnsi="Times New Roman" w:cs="Times New Roman"/>
                <w:kern w:val="0"/>
                <w:sz w:val="24"/>
                <w:szCs w:val="24"/>
              </w:rPr>
              <w:t>职务</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专业</w:t>
            </w:r>
          </w:p>
        </w:tc>
        <w:tc>
          <w:tcPr>
            <w:tcW w:w="425" w:type="dxa"/>
            <w:gridSpan w:val="2"/>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是否</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常驻</w:t>
            </w:r>
          </w:p>
        </w:tc>
        <w:tc>
          <w:tcPr>
            <w:tcW w:w="127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所在单位</w:t>
            </w: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261" w:type="dxa"/>
            <w:gridSpan w:val="2"/>
            <w:tcBorders>
              <w:top w:val="nil"/>
              <w:left w:val="nil"/>
              <w:bottom w:val="single" w:color="auto" w:sz="4" w:space="0"/>
              <w:right w:val="nil"/>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p>
        </w:tc>
        <w:tc>
          <w:tcPr>
            <w:tcW w:w="4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708"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709" w:type="dxa"/>
            <w:gridSpan w:val="2"/>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ind w:left="117"/>
              <w:jc w:val="center"/>
              <w:rPr>
                <w:rFonts w:hint="default" w:ascii="Times New Roman" w:hAnsi="Times New Roman" w:cs="Times New Roman"/>
                <w:kern w:val="0"/>
                <w:sz w:val="24"/>
                <w:szCs w:val="24"/>
              </w:rPr>
            </w:pP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425" w:type="dxa"/>
            <w:gridSpan w:val="2"/>
            <w:tcBorders>
              <w:top w:val="nil"/>
              <w:left w:val="nil"/>
              <w:bottom w:val="single" w:color="auto" w:sz="4" w:space="0"/>
              <w:right w:val="single" w:color="auto" w:sz="4" w:space="0"/>
            </w:tcBorders>
            <w:vAlign w:val="center"/>
          </w:tcPr>
          <w:p>
            <w:pPr>
              <w:keepNext w:val="0"/>
              <w:keepLines w:val="0"/>
              <w:pageBreakBefore w:val="0"/>
              <w:kinsoku/>
              <w:overflowPunct/>
              <w:topLinePunct w:val="0"/>
              <w:bidi w:val="0"/>
              <w:snapToGrid w:val="0"/>
              <w:spacing w:line="240" w:lineRule="auto"/>
              <w:jc w:val="center"/>
              <w:rPr>
                <w:rFonts w:hint="default" w:ascii="Times New Roman" w:hAnsi="Times New Roman" w:cs="Times New Roman"/>
                <w:kern w:val="0"/>
                <w:sz w:val="24"/>
                <w:szCs w:val="24"/>
              </w:rPr>
            </w:pPr>
          </w:p>
        </w:tc>
        <w:tc>
          <w:tcPr>
            <w:tcW w:w="127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c>
          <w:tcPr>
            <w:tcW w:w="127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szCs w:val="24"/>
              </w:rPr>
            </w:pPr>
          </w:p>
        </w:tc>
      </w:tr>
    </w:tbl>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填表说明：</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1．职工总数：指单位在重庆市内全职职工人员数（含合作单位派驻的科研及管理人员），不含兼职人员。</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2．研发人员：指申请单位在重庆市内常驻或合作单位派驻重庆的直接参与具体的科技研究、开发活动的人员，不含研发管理、服务人员。</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3．职工按最高学历：只填写取得最高学位的人员数，不能重复计算。</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4．职工按最高技术职称：只填写最高职称人员数，不能重复计算。</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5.同时具备博士学位和高级职称的人员在计算博士学位或高级职称人员占研发人员比例时不能重复计算。</w:t>
      </w:r>
    </w:p>
    <w:p>
      <w:pPr>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6. 其他省部级以上人才指获得其他国家级或省部级人才称号的创新人才，同时获得多个人才称号的不能重复计算。</w:t>
      </w:r>
    </w:p>
    <w:p>
      <w:pPr>
        <w:pStyle w:val="2"/>
        <w:keepNext w:val="0"/>
        <w:keepLines w:val="0"/>
        <w:pageBreakBefore w:val="0"/>
        <w:widowControl w:val="0"/>
        <w:kinsoku/>
        <w:wordWrap/>
        <w:overflowPunct/>
        <w:topLinePunct w:val="0"/>
        <w:autoSpaceDE/>
        <w:autoSpaceDN/>
        <w:bidi w:val="0"/>
        <w:adjustRightInd/>
        <w:spacing w:line="340" w:lineRule="exact"/>
        <w:textAlignment w:val="auto"/>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pStyle w:val="2"/>
        <w:rPr>
          <w:rFonts w:hint="default" w:ascii="Times New Roman" w:hAnsi="Times New Roman" w:cs="Times New Roman"/>
          <w:sz w:val="28"/>
          <w:szCs w:val="28"/>
        </w:rPr>
      </w:pPr>
      <w:r>
        <w:rPr>
          <w:rFonts w:hint="default" w:ascii="Times New Roman" w:hAnsi="Times New Roman" w:eastAsia="方正黑体_GBK" w:cs="Times New Roman"/>
          <w:szCs w:val="32"/>
        </w:rPr>
        <w:t>三、科研基础条件</w:t>
      </w:r>
    </w:p>
    <w:tbl>
      <w:tblPr>
        <w:tblStyle w:val="5"/>
        <w:tblpPr w:leftFromText="180" w:rightFromText="180" w:vertAnchor="page" w:horzAnchor="page" w:tblpX="1586" w:tblpY="2811"/>
        <w:tblW w:w="9251" w:type="dxa"/>
        <w:tblInd w:w="0" w:type="dxa"/>
        <w:tblLayout w:type="fixed"/>
        <w:tblCellMar>
          <w:top w:w="0" w:type="dxa"/>
          <w:left w:w="108" w:type="dxa"/>
          <w:bottom w:w="0" w:type="dxa"/>
          <w:right w:w="108" w:type="dxa"/>
        </w:tblCellMar>
      </w:tblPr>
      <w:tblGrid>
        <w:gridCol w:w="1270"/>
        <w:gridCol w:w="274"/>
        <w:gridCol w:w="621"/>
        <w:gridCol w:w="671"/>
        <w:gridCol w:w="357"/>
        <w:gridCol w:w="1197"/>
        <w:gridCol w:w="25"/>
        <w:gridCol w:w="966"/>
        <w:gridCol w:w="1184"/>
        <w:gridCol w:w="146"/>
        <w:gridCol w:w="1290"/>
        <w:gridCol w:w="1250"/>
      </w:tblGrid>
      <w:tr>
        <w:tblPrEx>
          <w:tblCellMar>
            <w:top w:w="0" w:type="dxa"/>
            <w:left w:w="108" w:type="dxa"/>
            <w:bottom w:w="0" w:type="dxa"/>
            <w:right w:w="108" w:type="dxa"/>
          </w:tblCellMar>
        </w:tblPrEx>
        <w:trPr>
          <w:trHeight w:val="416" w:hRule="atLeast"/>
        </w:trPr>
        <w:tc>
          <w:tcPr>
            <w:tcW w:w="3193" w:type="dxa"/>
            <w:gridSpan w:val="5"/>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spacing w:val="-20"/>
                <w:kern w:val="0"/>
                <w:sz w:val="24"/>
              </w:rPr>
            </w:pPr>
            <w:r>
              <w:rPr>
                <w:rFonts w:hint="default" w:ascii="Times New Roman" w:hAnsi="Times New Roman" w:cs="Times New Roman"/>
                <w:spacing w:val="-20"/>
                <w:kern w:val="0"/>
                <w:sz w:val="24"/>
                <w:lang w:val="en-US" w:eastAsia="zh-CN"/>
              </w:rPr>
              <w:t>单</w:t>
            </w:r>
            <w:r>
              <w:rPr>
                <w:rFonts w:hint="default" w:ascii="Times New Roman" w:hAnsi="Times New Roman" w:cs="Times New Roman"/>
                <w:spacing w:val="-20"/>
                <w:kern w:val="0"/>
                <w:sz w:val="24"/>
              </w:rPr>
              <w:t>价</w:t>
            </w:r>
            <w:r>
              <w:rPr>
                <w:rFonts w:hint="default" w:ascii="Times New Roman" w:hAnsi="Times New Roman" w:cs="Times New Roman"/>
                <w:spacing w:val="-20"/>
                <w:kern w:val="0"/>
                <w:sz w:val="24"/>
                <w:lang w:val="en-US" w:eastAsia="zh-CN"/>
              </w:rPr>
              <w:t>1</w:t>
            </w:r>
            <w:r>
              <w:rPr>
                <w:rFonts w:hint="default" w:ascii="Times New Roman" w:hAnsi="Times New Roman" w:cs="Times New Roman"/>
                <w:spacing w:val="-20"/>
                <w:kern w:val="0"/>
                <w:sz w:val="24"/>
              </w:rPr>
              <w:t>0万元以上的设备数（台/套）</w:t>
            </w:r>
          </w:p>
        </w:tc>
        <w:tc>
          <w:tcPr>
            <w:tcW w:w="11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spacing w:val="-20"/>
                <w:kern w:val="0"/>
                <w:sz w:val="24"/>
              </w:rPr>
              <w:t>单价</w:t>
            </w:r>
            <w:r>
              <w:rPr>
                <w:rFonts w:hint="default" w:ascii="Times New Roman" w:hAnsi="Times New Roman" w:cs="Times New Roman"/>
                <w:spacing w:val="-20"/>
                <w:kern w:val="0"/>
                <w:sz w:val="24"/>
                <w:lang w:val="en-US" w:eastAsia="zh-CN"/>
              </w:rPr>
              <w:t>1</w:t>
            </w:r>
            <w:r>
              <w:rPr>
                <w:rFonts w:hint="default" w:ascii="Times New Roman" w:hAnsi="Times New Roman" w:cs="Times New Roman"/>
                <w:spacing w:val="-20"/>
                <w:kern w:val="0"/>
                <w:sz w:val="24"/>
              </w:rPr>
              <w:t>0万元以上设备的原价总值(万元)</w:t>
            </w:r>
          </w:p>
        </w:tc>
        <w:tc>
          <w:tcPr>
            <w:tcW w:w="12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399" w:hRule="atLeast"/>
        </w:trPr>
        <w:tc>
          <w:tcPr>
            <w:tcW w:w="3193" w:type="dxa"/>
            <w:gridSpan w:val="5"/>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科研场所（平方米）</w:t>
            </w:r>
          </w:p>
        </w:tc>
        <w:tc>
          <w:tcPr>
            <w:tcW w:w="119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3611"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单位资产总额（万元）</w:t>
            </w:r>
          </w:p>
        </w:tc>
        <w:tc>
          <w:tcPr>
            <w:tcW w:w="125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1002" w:hRule="atLeast"/>
        </w:trPr>
        <w:tc>
          <w:tcPr>
            <w:tcW w:w="8001" w:type="dxa"/>
            <w:gridSpan w:val="11"/>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国家级、市级创新平台数量（含工程技术研究中心、企业技术中心、重点实验室、国际科技合作基地、博士后科研工作站（流动站）、院士工作站等）(个)</w:t>
            </w:r>
          </w:p>
        </w:tc>
        <w:tc>
          <w:tcPr>
            <w:tcW w:w="1250"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504" w:hRule="atLeast"/>
        </w:trPr>
        <w:tc>
          <w:tcPr>
            <w:tcW w:w="12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创新平台清单（列举主要的5个）</w:t>
            </w: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序号</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名称</w:t>
            </w:r>
          </w:p>
        </w:tc>
        <w:tc>
          <w:tcPr>
            <w:tcW w:w="2686"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级别（选填数字）</w:t>
            </w:r>
          </w:p>
        </w:tc>
      </w:tr>
      <w:tr>
        <w:tblPrEx>
          <w:tblCellMar>
            <w:top w:w="0" w:type="dxa"/>
            <w:left w:w="108" w:type="dxa"/>
            <w:bottom w:w="0" w:type="dxa"/>
            <w:right w:w="108" w:type="dxa"/>
          </w:tblCellMar>
        </w:tblPrEx>
        <w:trPr>
          <w:trHeight w:val="553" w:hRule="atLeast"/>
        </w:trPr>
        <w:tc>
          <w:tcPr>
            <w:tcW w:w="12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1</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3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50"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选项：</w:t>
            </w:r>
          </w:p>
          <w:p>
            <w:pPr>
              <w:keepNext w:val="0"/>
              <w:keepLines w:val="0"/>
              <w:pageBreakBefore w:val="0"/>
              <w:widowControl/>
              <w:kinsoku/>
              <w:overflowPunct/>
              <w:topLinePunct w:val="0"/>
              <w:bidi w:val="0"/>
              <w:spacing w:line="240" w:lineRule="auto"/>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1.国家级</w:t>
            </w:r>
          </w:p>
          <w:p>
            <w:pPr>
              <w:keepNext w:val="0"/>
              <w:keepLines w:val="0"/>
              <w:pageBreakBefore w:val="0"/>
              <w:widowControl/>
              <w:kinsoku/>
              <w:overflowPunct/>
              <w:topLinePunct w:val="0"/>
              <w:bidi w:val="0"/>
              <w:spacing w:line="240" w:lineRule="auto"/>
              <w:jc w:val="left"/>
              <w:rPr>
                <w:rFonts w:hint="default" w:ascii="Times New Roman" w:hAnsi="Times New Roman" w:eastAsia="方正仿宋_GBK" w:cs="Times New Roman"/>
                <w:kern w:val="0"/>
                <w:sz w:val="24"/>
                <w:lang w:eastAsia="zh-CN"/>
              </w:rPr>
            </w:pPr>
            <w:r>
              <w:rPr>
                <w:rFonts w:hint="default" w:ascii="Times New Roman" w:hAnsi="Times New Roman" w:cs="Times New Roman"/>
                <w:kern w:val="0"/>
                <w:sz w:val="24"/>
              </w:rPr>
              <w:t>2.市级</w:t>
            </w: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3.其他</w:t>
            </w:r>
          </w:p>
        </w:tc>
      </w:tr>
      <w:tr>
        <w:tblPrEx>
          <w:tblCellMar>
            <w:top w:w="0" w:type="dxa"/>
            <w:left w:w="108" w:type="dxa"/>
            <w:bottom w:w="0" w:type="dxa"/>
            <w:right w:w="108" w:type="dxa"/>
          </w:tblCellMar>
        </w:tblPrEx>
        <w:trPr>
          <w:trHeight w:val="597" w:hRule="atLeast"/>
        </w:trPr>
        <w:tc>
          <w:tcPr>
            <w:tcW w:w="12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2</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3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11" w:hRule="atLeast"/>
        </w:trPr>
        <w:tc>
          <w:tcPr>
            <w:tcW w:w="12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3</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3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47" w:hRule="atLeast"/>
        </w:trPr>
        <w:tc>
          <w:tcPr>
            <w:tcW w:w="12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4</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3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5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52" w:hRule="atLeast"/>
        </w:trPr>
        <w:tc>
          <w:tcPr>
            <w:tcW w:w="12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c>
          <w:tcPr>
            <w:tcW w:w="895" w:type="dxa"/>
            <w:gridSpan w:val="2"/>
            <w:tcBorders>
              <w:top w:val="nil"/>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5</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　</w:t>
            </w:r>
          </w:p>
        </w:tc>
        <w:tc>
          <w:tcPr>
            <w:tcW w:w="1436"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Cs w:val="21"/>
              </w:rPr>
            </w:pPr>
            <w:r>
              <w:rPr>
                <w:rFonts w:hint="default" w:ascii="Times New Roman" w:hAnsi="Times New Roman" w:cs="Times New Roman"/>
                <w:kern w:val="0"/>
                <w:szCs w:val="21"/>
              </w:rPr>
              <w:t>　</w:t>
            </w:r>
          </w:p>
        </w:tc>
        <w:tc>
          <w:tcPr>
            <w:tcW w:w="125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48" w:hRule="atLeast"/>
        </w:trPr>
        <w:tc>
          <w:tcPr>
            <w:tcW w:w="925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科研仪器设备清单</w:t>
            </w:r>
          </w:p>
        </w:tc>
      </w:tr>
      <w:tr>
        <w:tblPrEx>
          <w:tblCellMar>
            <w:top w:w="0" w:type="dxa"/>
            <w:left w:w="108" w:type="dxa"/>
            <w:bottom w:w="0" w:type="dxa"/>
            <w:right w:w="108" w:type="dxa"/>
          </w:tblCellMar>
        </w:tblPrEx>
        <w:trPr>
          <w:trHeight w:val="709"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名称</w:t>
            </w:r>
          </w:p>
        </w:tc>
        <w:tc>
          <w:tcPr>
            <w:tcW w:w="1292" w:type="dxa"/>
            <w:gridSpan w:val="2"/>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设备类型</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型号</w:t>
            </w: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产地</w:t>
            </w:r>
          </w:p>
        </w:tc>
        <w:tc>
          <w:tcPr>
            <w:tcW w:w="1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原值</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（万元）</w:t>
            </w: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Cs w:val="21"/>
              </w:rPr>
            </w:pPr>
            <w:r>
              <w:rPr>
                <w:rFonts w:hint="default" w:ascii="Times New Roman" w:hAnsi="Times New Roman" w:cs="Times New Roman"/>
                <w:kern w:val="0"/>
                <w:sz w:val="24"/>
              </w:rPr>
              <w:t>建账日期</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r>
              <w:rPr>
                <w:rFonts w:hint="default" w:ascii="Times New Roman" w:hAnsi="Times New Roman" w:cs="Times New Roman"/>
                <w:kern w:val="0"/>
                <w:sz w:val="24"/>
              </w:rPr>
              <w:t>经费来源</w:t>
            </w: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20" w:hRule="atLeast"/>
        </w:trPr>
        <w:tc>
          <w:tcPr>
            <w:tcW w:w="1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2" w:type="dxa"/>
            <w:gridSpan w:val="2"/>
            <w:tcBorders>
              <w:top w:val="single" w:color="auto" w:sz="4" w:space="0"/>
              <w:left w:val="nil"/>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9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3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c>
          <w:tcPr>
            <w:tcW w:w="125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kern w:val="0"/>
                <w:sz w:val="24"/>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填表说明：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1．单价</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0万元以上设备：指原价</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0万元以上（含</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0万元）的科研仪器设备，软件企业包括基础软件系统等设备；科研仪器设备清单包括单位全部研发仪器设备。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2．科研场所：专门用于开展研究开发活动的场所和用房，如研发中心、研究部等。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3．平台填写要求：每类平台按最高级别选择，单选。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4．工程技术研究中心：指由各级科技管理部门挂牌的工程技术研究中心。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5．企业技术中心：指由各级发展改革委挂牌的技术中心。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6．重点实验室：指由各级政府部门认定的重点实验室、企业重点实验室、联合实验室。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7．国际科技合作基地：指科技管理部门认定的国际科技合作基地。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8．博士后科研工作站（流动站）：指由国家人事部、全国博士后管委会设立的，招收和培养博士后研究人员的组织。企业、科研生产型事业单位内设的称为工作站，高校内设的是流动站。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9．院士工作站：指由市科协、市科技局、市教委等部门联合认定的院士工作站。</w:t>
      </w:r>
      <w:r>
        <w:rPr>
          <w:rFonts w:hint="default" w:ascii="Times New Roman" w:hAnsi="Times New Roman" w:cs="Times New Roman"/>
          <w:sz w:val="24"/>
          <w:szCs w:val="24"/>
        </w:rPr>
        <w:br w:type="page"/>
      </w:r>
      <w:r>
        <w:rPr>
          <w:rFonts w:hint="default" w:ascii="Times New Roman" w:hAnsi="Times New Roman" w:eastAsia="方正黑体_GBK" w:cs="Times New Roman"/>
          <w:szCs w:val="32"/>
        </w:rPr>
        <w:t>四、研发投入及产出情况</w:t>
      </w:r>
    </w:p>
    <w:tbl>
      <w:tblPr>
        <w:tblStyle w:val="5"/>
        <w:tblW w:w="0" w:type="auto"/>
        <w:jc w:val="center"/>
        <w:tblLayout w:type="fixed"/>
        <w:tblCellMar>
          <w:top w:w="0" w:type="dxa"/>
          <w:left w:w="108" w:type="dxa"/>
          <w:bottom w:w="0" w:type="dxa"/>
          <w:right w:w="108" w:type="dxa"/>
        </w:tblCellMar>
      </w:tblPr>
      <w:tblGrid>
        <w:gridCol w:w="991"/>
        <w:gridCol w:w="991"/>
        <w:gridCol w:w="1202"/>
        <w:gridCol w:w="74"/>
        <w:gridCol w:w="992"/>
        <w:gridCol w:w="1134"/>
        <w:gridCol w:w="1134"/>
        <w:gridCol w:w="1134"/>
        <w:gridCol w:w="284"/>
        <w:gridCol w:w="901"/>
      </w:tblGrid>
      <w:tr>
        <w:tblPrEx>
          <w:tblCellMar>
            <w:top w:w="0" w:type="dxa"/>
            <w:left w:w="108" w:type="dxa"/>
            <w:bottom w:w="0" w:type="dxa"/>
            <w:right w:w="108" w:type="dxa"/>
          </w:tblCellMar>
        </w:tblPrEx>
        <w:trPr>
          <w:trHeight w:val="674"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资产情况</w:t>
            </w:r>
          </w:p>
        </w:tc>
        <w:tc>
          <w:tcPr>
            <w:tcW w:w="1276" w:type="dxa"/>
            <w:gridSpan w:val="2"/>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总资产（万元）</w:t>
            </w:r>
          </w:p>
        </w:tc>
        <w:tc>
          <w:tcPr>
            <w:tcW w:w="557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96"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近五年研发投入（万元）</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p>
        </w:tc>
        <w:tc>
          <w:tcPr>
            <w:tcW w:w="3686"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其中：上一年度研发投入（万元）</w:t>
            </w:r>
          </w:p>
        </w:tc>
        <w:tc>
          <w:tcPr>
            <w:tcW w:w="901"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87"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4536" w:type="dxa"/>
            <w:gridSpan w:val="5"/>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研发人员人均报酬</w:t>
            </w:r>
            <w:r>
              <w:rPr>
                <w:rFonts w:hint="default" w:ascii="Times New Roman" w:hAnsi="Times New Roman" w:cs="Times New Roman"/>
                <w:spacing w:val="-20"/>
                <w:kern w:val="0"/>
                <w:sz w:val="24"/>
                <w:szCs w:val="24"/>
              </w:rPr>
              <w:t>（万元）（年薪）</w:t>
            </w:r>
          </w:p>
        </w:tc>
        <w:tc>
          <w:tcPr>
            <w:tcW w:w="2319" w:type="dxa"/>
            <w:gridSpan w:val="3"/>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2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获政府资助情况</w:t>
            </w:r>
          </w:p>
        </w:tc>
        <w:tc>
          <w:tcPr>
            <w:tcW w:w="6855" w:type="dxa"/>
            <w:gridSpan w:val="8"/>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上一年度政府资助金额（万元）</w:t>
            </w:r>
          </w:p>
        </w:tc>
      </w:tr>
      <w:tr>
        <w:tblPrEx>
          <w:tblCellMar>
            <w:top w:w="0" w:type="dxa"/>
            <w:left w:w="108" w:type="dxa"/>
            <w:bottom w:w="0" w:type="dxa"/>
            <w:right w:w="108" w:type="dxa"/>
          </w:tblCellMar>
        </w:tblPrEx>
        <w:trPr>
          <w:trHeight w:val="415"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276" w:type="dxa"/>
            <w:gridSpan w:val="2"/>
            <w:vMerge w:val="restart"/>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其中</w:t>
            </w: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国家级</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市级</w:t>
            </w:r>
          </w:p>
        </w:tc>
        <w:tc>
          <w:tcPr>
            <w:tcW w:w="1134" w:type="dxa"/>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区县级</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w:t>
            </w: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r>
      <w:tr>
        <w:tblPrEx>
          <w:tblCellMar>
            <w:top w:w="0" w:type="dxa"/>
            <w:left w:w="108" w:type="dxa"/>
            <w:bottom w:w="0" w:type="dxa"/>
            <w:right w:w="108" w:type="dxa"/>
          </w:tblCellMar>
        </w:tblPrEx>
        <w:trPr>
          <w:trHeight w:val="409"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kinsoku/>
              <w:overflowPunct/>
              <w:topLinePunct w:val="0"/>
              <w:bidi w:val="0"/>
              <w:spacing w:line="240" w:lineRule="auto"/>
              <w:rPr>
                <w:rFonts w:hint="default" w:ascii="Times New Roman" w:hAnsi="Times New Roman" w:cs="Times New Roman"/>
                <w:color w:val="000000"/>
                <w:kern w:val="0"/>
                <w:sz w:val="24"/>
                <w:szCs w:val="24"/>
              </w:rPr>
            </w:pPr>
          </w:p>
        </w:tc>
        <w:tc>
          <w:tcPr>
            <w:tcW w:w="1276" w:type="dxa"/>
            <w:gridSpan w:val="2"/>
            <w:vMerge w:val="continue"/>
            <w:tcBorders>
              <w:left w:val="nil"/>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p>
        </w:tc>
        <w:tc>
          <w:tcPr>
            <w:tcW w:w="99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p>
        </w:tc>
      </w:tr>
      <w:tr>
        <w:tblPrEx>
          <w:tblCellMar>
            <w:top w:w="0" w:type="dxa"/>
            <w:left w:w="108" w:type="dxa"/>
            <w:bottom w:w="0" w:type="dxa"/>
            <w:right w:w="108" w:type="dxa"/>
          </w:tblCellMar>
        </w:tblPrEx>
        <w:trPr>
          <w:trHeight w:val="413" w:hRule="atLeast"/>
          <w:jc w:val="center"/>
        </w:trPr>
        <w:tc>
          <w:tcPr>
            <w:tcW w:w="198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专利产出情况</w:t>
            </w: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累计专利申请数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其中：发明专利</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13"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spacing w:val="-20"/>
                <w:kern w:val="0"/>
                <w:sz w:val="24"/>
                <w:szCs w:val="24"/>
              </w:rPr>
              <w:t>有效发明专利拥有数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PCT国际专利申请数</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19" w:hRule="atLeast"/>
          <w:jc w:val="center"/>
        </w:trPr>
        <w:tc>
          <w:tcPr>
            <w:tcW w:w="1982"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高价值发明专利数</w:t>
            </w:r>
          </w:p>
        </w:tc>
        <w:tc>
          <w:tcPr>
            <w:tcW w:w="4587" w:type="dxa"/>
            <w:gridSpan w:val="5"/>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ind w:firstLine="2400" w:firstLineChars="1000"/>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（参见表后注释）</w:t>
            </w:r>
          </w:p>
        </w:tc>
      </w:tr>
      <w:tr>
        <w:tblPrEx>
          <w:tblCellMar>
            <w:top w:w="0" w:type="dxa"/>
            <w:left w:w="108" w:type="dxa"/>
            <w:bottom w:w="0" w:type="dxa"/>
            <w:right w:w="108" w:type="dxa"/>
          </w:tblCellMar>
        </w:tblPrEx>
        <w:trPr>
          <w:trHeight w:val="411" w:hRule="atLeast"/>
          <w:jc w:val="center"/>
        </w:trPr>
        <w:tc>
          <w:tcPr>
            <w:tcW w:w="198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新产品数</w:t>
            </w:r>
          </w:p>
        </w:tc>
        <w:tc>
          <w:tcPr>
            <w:tcW w:w="4587" w:type="dxa"/>
            <w:gridSpan w:val="5"/>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417" w:hRule="atLeast"/>
          <w:jc w:val="center"/>
        </w:trPr>
        <w:tc>
          <w:tcPr>
            <w:tcW w:w="1982"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发表论文情况</w:t>
            </w:r>
          </w:p>
        </w:tc>
        <w:tc>
          <w:tcPr>
            <w:tcW w:w="4536"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上一年度发表论文总数（篇）</w:t>
            </w:r>
          </w:p>
        </w:tc>
        <w:tc>
          <w:tcPr>
            <w:tcW w:w="231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693" w:hRule="atLeast"/>
          <w:jc w:val="center"/>
        </w:trPr>
        <w:tc>
          <w:tcPr>
            <w:tcW w:w="19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226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spacing w:val="-10"/>
                <w:kern w:val="0"/>
                <w:sz w:val="24"/>
                <w:szCs w:val="24"/>
              </w:rPr>
            </w:pPr>
            <w:r>
              <w:rPr>
                <w:rFonts w:hint="default" w:ascii="Times New Roman" w:hAnsi="Times New Roman" w:cs="Times New Roman"/>
                <w:spacing w:val="-10"/>
                <w:kern w:val="0"/>
                <w:sz w:val="24"/>
                <w:szCs w:val="24"/>
              </w:rPr>
              <w:t>其中：被SCI、IE、ISTP收录论文数(篇)</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226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spacing w:val="-20"/>
                <w:kern w:val="0"/>
                <w:sz w:val="24"/>
                <w:szCs w:val="24"/>
              </w:rPr>
              <w:t>其</w:t>
            </w:r>
            <w:r>
              <w:rPr>
                <w:rFonts w:hint="default" w:ascii="Times New Roman" w:hAnsi="Times New Roman" w:cs="Times New Roman"/>
                <w:spacing w:val="-10"/>
                <w:kern w:val="0"/>
                <w:sz w:val="24"/>
                <w:szCs w:val="24"/>
              </w:rPr>
              <w:t>中：国内中文核心期刊收录论文数(篇)</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405" w:hRule="atLeast"/>
          <w:jc w:val="center"/>
        </w:trPr>
        <w:tc>
          <w:tcPr>
            <w:tcW w:w="1982" w:type="dxa"/>
            <w:gridSpan w:val="2"/>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制定标准情况</w:t>
            </w:r>
          </w:p>
        </w:tc>
        <w:tc>
          <w:tcPr>
            <w:tcW w:w="4536"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上一年度牵头或参与制定标准数量（项）</w:t>
            </w:r>
          </w:p>
        </w:tc>
        <w:tc>
          <w:tcPr>
            <w:tcW w:w="2319"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535" w:hRule="atLeast"/>
          <w:jc w:val="center"/>
        </w:trPr>
        <w:tc>
          <w:tcPr>
            <w:tcW w:w="1982" w:type="dxa"/>
            <w:gridSpan w:val="2"/>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1202" w:type="dxa"/>
            <w:vMerge w:val="restart"/>
            <w:tcBorders>
              <w:top w:val="nil"/>
              <w:left w:val="single" w:color="auto" w:sz="4" w:space="0"/>
              <w:bottom w:val="single" w:color="000000"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其中</w:t>
            </w:r>
          </w:p>
        </w:tc>
        <w:tc>
          <w:tcPr>
            <w:tcW w:w="106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spacing w:val="-20"/>
                <w:kern w:val="0"/>
                <w:sz w:val="24"/>
                <w:szCs w:val="24"/>
              </w:rPr>
            </w:pPr>
            <w:r>
              <w:rPr>
                <w:rFonts w:hint="default" w:ascii="Times New Roman" w:hAnsi="Times New Roman" w:cs="Times New Roman"/>
                <w:spacing w:val="-20"/>
                <w:kern w:val="0"/>
                <w:sz w:val="24"/>
                <w:szCs w:val="24"/>
              </w:rPr>
              <w:t>国际标准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spacing w:val="-20"/>
                <w:kern w:val="0"/>
                <w:sz w:val="24"/>
                <w:szCs w:val="24"/>
              </w:rPr>
            </w:pPr>
            <w:r>
              <w:rPr>
                <w:rFonts w:hint="default" w:ascii="Times New Roman" w:hAnsi="Times New Roman" w:cs="Times New Roman"/>
                <w:spacing w:val="-20"/>
                <w:kern w:val="0"/>
                <w:sz w:val="24"/>
                <w:szCs w:val="24"/>
              </w:rPr>
              <w:t>国家标准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spacing w:val="-20"/>
                <w:kern w:val="0"/>
                <w:sz w:val="24"/>
                <w:szCs w:val="24"/>
              </w:rPr>
            </w:pPr>
            <w:r>
              <w:rPr>
                <w:rFonts w:hint="default" w:ascii="Times New Roman" w:hAnsi="Times New Roman" w:cs="Times New Roman"/>
                <w:spacing w:val="-20"/>
                <w:kern w:val="0"/>
                <w:sz w:val="24"/>
                <w:szCs w:val="24"/>
              </w:rPr>
              <w:t>行业标准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spacing w:val="-20"/>
                <w:kern w:val="0"/>
                <w:sz w:val="24"/>
                <w:szCs w:val="24"/>
              </w:rPr>
            </w:pPr>
            <w:r>
              <w:rPr>
                <w:rFonts w:hint="default" w:ascii="Times New Roman" w:hAnsi="Times New Roman" w:cs="Times New Roman"/>
                <w:spacing w:val="-20"/>
                <w:kern w:val="0"/>
                <w:sz w:val="24"/>
                <w:szCs w:val="24"/>
              </w:rPr>
              <w:t>地方标准</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w:t>
            </w:r>
          </w:p>
        </w:tc>
      </w:tr>
      <w:tr>
        <w:tblPrEx>
          <w:tblCellMar>
            <w:top w:w="0" w:type="dxa"/>
            <w:left w:w="108" w:type="dxa"/>
            <w:bottom w:w="0" w:type="dxa"/>
            <w:right w:w="108" w:type="dxa"/>
          </w:tblCellMar>
        </w:tblPrEx>
        <w:trPr>
          <w:trHeight w:val="448" w:hRule="atLeast"/>
          <w:jc w:val="center"/>
        </w:trPr>
        <w:tc>
          <w:tcPr>
            <w:tcW w:w="1982" w:type="dxa"/>
            <w:gridSpan w:val="2"/>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1202" w:type="dxa"/>
            <w:vMerge w:val="continue"/>
            <w:tcBorders>
              <w:top w:val="nil"/>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c>
          <w:tcPr>
            <w:tcW w:w="106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1185"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近三年有效发明专利清单</w:t>
            </w:r>
          </w:p>
        </w:tc>
      </w:tr>
      <w:tr>
        <w:tblPrEx>
          <w:tblCellMar>
            <w:top w:w="0" w:type="dxa"/>
            <w:left w:w="108" w:type="dxa"/>
            <w:bottom w:w="0" w:type="dxa"/>
            <w:right w:w="108" w:type="dxa"/>
          </w:tblCellMar>
        </w:tblPrEx>
        <w:trPr>
          <w:trHeight w:val="57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专利号</w:t>
            </w:r>
          </w:p>
        </w:tc>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IPC主分类号</w:t>
            </w:r>
          </w:p>
        </w:tc>
        <w:tc>
          <w:tcPr>
            <w:tcW w:w="120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专利</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专利</w:t>
            </w:r>
          </w:p>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发明人</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申请</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年度</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授权</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年度</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单位</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排名</w:t>
            </w: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授权国别或地区</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20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20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35" w:hRule="atLeast"/>
          <w:jc w:val="center"/>
        </w:trPr>
        <w:tc>
          <w:tcPr>
            <w:tcW w:w="883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近三年立项的国家、市级科研项目清单</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级别</w:t>
            </w:r>
          </w:p>
        </w:tc>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类型</w:t>
            </w:r>
          </w:p>
        </w:tc>
        <w:tc>
          <w:tcPr>
            <w:tcW w:w="1202" w:type="dxa"/>
            <w:tcBorders>
              <w:top w:val="single" w:color="auto" w:sz="4" w:space="0"/>
              <w:left w:val="single" w:color="auto" w:sz="4" w:space="0"/>
              <w:bottom w:val="single" w:color="auto" w:sz="4" w:space="0"/>
              <w:right w:val="nil"/>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批准</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单位</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名称</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编号</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项目起始时间</w:t>
            </w: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资助</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金额</w:t>
            </w: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单位</w:t>
            </w:r>
          </w:p>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排名</w:t>
            </w: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c>
          <w:tcPr>
            <w:tcW w:w="991"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c>
          <w:tcPr>
            <w:tcW w:w="120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535" w:hRule="atLeast"/>
          <w:jc w:val="center"/>
        </w:trPr>
        <w:tc>
          <w:tcPr>
            <w:tcW w:w="991"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c>
          <w:tcPr>
            <w:tcW w:w="991"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c>
          <w:tcPr>
            <w:tcW w:w="1202" w:type="dxa"/>
            <w:tcBorders>
              <w:top w:val="single" w:color="auto" w:sz="4" w:space="0"/>
              <w:left w:val="single" w:color="auto" w:sz="4" w:space="0"/>
              <w:bottom w:val="single" w:color="000000" w:sz="4" w:space="0"/>
              <w:right w:val="nil"/>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34" w:type="dxa"/>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c>
          <w:tcPr>
            <w:tcW w:w="118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overflowPunct/>
              <w:topLinePunct w:val="0"/>
              <w:bidi w:val="0"/>
              <w:spacing w:line="240" w:lineRule="auto"/>
              <w:ind w:left="7" w:leftChars="-6" w:right="-29" w:rightChars="-9" w:hanging="26" w:hangingChars="11"/>
              <w:jc w:val="center"/>
              <w:rPr>
                <w:rFonts w:hint="default" w:ascii="Times New Roman" w:hAnsi="Times New Roman" w:cs="Times New Roman"/>
                <w:color w:val="000000"/>
                <w:kern w:val="0"/>
                <w:sz w:val="24"/>
                <w:szCs w:val="24"/>
              </w:rPr>
            </w:pP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填表说明：</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项目类型主要是基础研究、应用研究、试验发展、成果转化等。</w:t>
      </w:r>
    </w:p>
    <w:p>
      <w:pPr>
        <w:keepNext w:val="0"/>
        <w:keepLines w:val="0"/>
        <w:pageBreakBefore w:val="0"/>
        <w:numPr>
          <w:ilvl w:val="0"/>
          <w:numId w:val="3"/>
        </w:numPr>
        <w:kinsoku/>
        <w:wordWrap/>
        <w:overflowPunct/>
        <w:topLinePunct w:val="0"/>
        <w:autoSpaceDE/>
        <w:autoSpaceDN/>
        <w:bidi w:val="0"/>
        <w:adjustRightInd/>
        <w:snapToGrid/>
        <w:spacing w:line="340" w:lineRule="exact"/>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以下5种情况的有效发明专利纳入高价值发明专利拥有量统计范围：战略性新兴产业的发明专利、在海外有同族专利权的发明专利、维持年限超过10年的发明专利、实现较高质押融资金额的发明专利、获得国家科学技术奖或中国专利奖的发明专利。</w:t>
      </w: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keepNext w:val="0"/>
        <w:keepLines w:val="0"/>
        <w:pageBreakBefore w:val="0"/>
        <w:kinsoku/>
        <w:overflowPunct/>
        <w:topLinePunct w:val="0"/>
        <w:bidi w:val="0"/>
        <w:spacing w:line="240" w:lineRule="auto"/>
        <w:rPr>
          <w:rFonts w:hint="default" w:ascii="Times New Roman" w:hAnsi="Times New Roman" w:eastAsia="方正黑体_GBK" w:cs="Times New Roman"/>
          <w:szCs w:val="32"/>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kinsoku/>
        <w:overflowPunct/>
        <w:topLinePunct w:val="0"/>
        <w:bidi w:val="0"/>
        <w:spacing w:line="240" w:lineRule="auto"/>
        <w:rPr>
          <w:rFonts w:hint="default" w:ascii="Times New Roman" w:hAnsi="Times New Roman" w:cs="Times New Roman"/>
          <w:sz w:val="24"/>
          <w:szCs w:val="24"/>
        </w:rPr>
      </w:pPr>
      <w:r>
        <w:rPr>
          <w:rFonts w:hint="default" w:ascii="Times New Roman" w:hAnsi="Times New Roman" w:eastAsia="方正黑体_GBK" w:cs="Times New Roman"/>
          <w:szCs w:val="32"/>
        </w:rPr>
        <w:t>五、经济收入及社会效益</w:t>
      </w:r>
    </w:p>
    <w:tbl>
      <w:tblPr>
        <w:tblStyle w:val="5"/>
        <w:tblW w:w="9150" w:type="dxa"/>
        <w:jc w:val="center"/>
        <w:tblLayout w:type="fixed"/>
        <w:tblCellMar>
          <w:top w:w="0" w:type="dxa"/>
          <w:left w:w="108" w:type="dxa"/>
          <w:bottom w:w="0" w:type="dxa"/>
          <w:right w:w="108" w:type="dxa"/>
        </w:tblCellMar>
      </w:tblPr>
      <w:tblGrid>
        <w:gridCol w:w="2123"/>
        <w:gridCol w:w="2196"/>
        <w:gridCol w:w="988"/>
        <w:gridCol w:w="378"/>
        <w:gridCol w:w="684"/>
        <w:gridCol w:w="112"/>
        <w:gridCol w:w="149"/>
        <w:gridCol w:w="1260"/>
        <w:gridCol w:w="1260"/>
      </w:tblGrid>
      <w:tr>
        <w:tblPrEx>
          <w:tblCellMar>
            <w:top w:w="0" w:type="dxa"/>
            <w:left w:w="108" w:type="dxa"/>
            <w:bottom w:w="0" w:type="dxa"/>
            <w:right w:w="108" w:type="dxa"/>
          </w:tblCellMar>
        </w:tblPrEx>
        <w:trPr>
          <w:trHeight w:val="965"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经济收入</w:t>
            </w:r>
          </w:p>
        </w:tc>
        <w:tc>
          <w:tcPr>
            <w:tcW w:w="21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上一年度总收入（万元）</w:t>
            </w:r>
          </w:p>
        </w:tc>
        <w:tc>
          <w:tcPr>
            <w:tcW w:w="136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220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其中：上一年度成果转化收入（万元）（以成果登记为准）</w:t>
            </w:r>
          </w:p>
        </w:tc>
        <w:tc>
          <w:tcPr>
            <w:tcW w:w="12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756" w:hRule="atLeast"/>
          <w:jc w:val="center"/>
        </w:trPr>
        <w:tc>
          <w:tcPr>
            <w:tcW w:w="2123"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spacing w:val="-16"/>
                <w:kern w:val="0"/>
                <w:sz w:val="24"/>
                <w:szCs w:val="24"/>
              </w:rPr>
            </w:pPr>
            <w:r>
              <w:rPr>
                <w:rFonts w:hint="default" w:ascii="Times New Roman" w:hAnsi="Times New Roman" w:cs="Times New Roman"/>
                <w:color w:val="000000"/>
                <w:spacing w:val="-16"/>
                <w:kern w:val="0"/>
                <w:sz w:val="24"/>
                <w:szCs w:val="24"/>
              </w:rPr>
              <w:t>创业与孵化企业情况</w:t>
            </w:r>
          </w:p>
        </w:tc>
        <w:tc>
          <w:tcPr>
            <w:tcW w:w="3562"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是否设立产业投资资（基）金</w:t>
            </w:r>
          </w:p>
        </w:tc>
        <w:tc>
          <w:tcPr>
            <w:tcW w:w="945"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52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1.是  2.否</w:t>
            </w: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如有，请列出名称：</w:t>
            </w:r>
          </w:p>
        </w:tc>
        <w:tc>
          <w:tcPr>
            <w:tcW w:w="4831" w:type="dxa"/>
            <w:gridSpan w:val="7"/>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spacing w:val="-20"/>
                <w:kern w:val="0"/>
                <w:sz w:val="24"/>
                <w:szCs w:val="24"/>
              </w:rPr>
            </w:pPr>
            <w:r>
              <w:rPr>
                <w:rFonts w:hint="default" w:ascii="Times New Roman" w:hAnsi="Times New Roman" w:cs="Times New Roman"/>
                <w:color w:val="000000"/>
                <w:spacing w:val="-20"/>
                <w:kern w:val="0"/>
                <w:sz w:val="24"/>
                <w:szCs w:val="24"/>
              </w:rPr>
              <w:t>累计孵化企业数量（家）</w:t>
            </w:r>
          </w:p>
        </w:tc>
        <w:tc>
          <w:tcPr>
            <w:tcW w:w="4831" w:type="dxa"/>
            <w:gridSpan w:val="7"/>
            <w:tcBorders>
              <w:top w:val="nil"/>
              <w:left w:val="nil"/>
              <w:bottom w:val="single" w:color="auto" w:sz="4" w:space="0"/>
              <w:right w:val="single" w:color="auto" w:sz="4" w:space="0"/>
            </w:tcBorders>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71" w:hRule="atLeast"/>
          <w:jc w:val="center"/>
        </w:trPr>
        <w:tc>
          <w:tcPr>
            <w:tcW w:w="2123" w:type="dxa"/>
            <w:vMerge w:val="restart"/>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服务社会情况</w:t>
            </w:r>
          </w:p>
        </w:tc>
        <w:tc>
          <w:tcPr>
            <w:tcW w:w="4246"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累计服务企业数量（家）</w:t>
            </w:r>
          </w:p>
        </w:tc>
        <w:tc>
          <w:tcPr>
            <w:tcW w:w="2781"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695"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3184"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是否加入产业创新联盟</w:t>
            </w:r>
          </w:p>
        </w:tc>
        <w:tc>
          <w:tcPr>
            <w:tcW w:w="1062"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278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1.是  2.否</w:t>
            </w:r>
          </w:p>
        </w:tc>
      </w:tr>
      <w:tr>
        <w:tblPrEx>
          <w:tblCellMar>
            <w:top w:w="0" w:type="dxa"/>
            <w:left w:w="108" w:type="dxa"/>
            <w:bottom w:w="0" w:type="dxa"/>
            <w:right w:w="108" w:type="dxa"/>
          </w:tblCellMar>
        </w:tblPrEx>
        <w:trPr>
          <w:trHeight w:val="704"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如有，请列出：</w:t>
            </w:r>
          </w:p>
        </w:tc>
        <w:tc>
          <w:tcPr>
            <w:tcW w:w="4831"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701"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3184"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是否加入行业协会</w:t>
            </w:r>
          </w:p>
        </w:tc>
        <w:tc>
          <w:tcPr>
            <w:tcW w:w="1062" w:type="dxa"/>
            <w:gridSpan w:val="2"/>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c>
          <w:tcPr>
            <w:tcW w:w="278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1.是  2.否</w:t>
            </w:r>
          </w:p>
        </w:tc>
      </w:tr>
      <w:tr>
        <w:tblPrEx>
          <w:tblCellMar>
            <w:top w:w="0" w:type="dxa"/>
            <w:left w:w="108" w:type="dxa"/>
            <w:bottom w:w="0" w:type="dxa"/>
            <w:right w:w="108" w:type="dxa"/>
          </w:tblCellMar>
        </w:tblPrEx>
        <w:trPr>
          <w:trHeight w:val="697" w:hRule="atLeast"/>
          <w:jc w:val="center"/>
        </w:trPr>
        <w:tc>
          <w:tcPr>
            <w:tcW w:w="2123" w:type="dxa"/>
            <w:vMerge w:val="continue"/>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如是，请列出协会：</w:t>
            </w:r>
          </w:p>
        </w:tc>
        <w:tc>
          <w:tcPr>
            <w:tcW w:w="4831" w:type="dxa"/>
            <w:gridSpan w:val="7"/>
            <w:tcBorders>
              <w:top w:val="single" w:color="auto" w:sz="4" w:space="0"/>
              <w:left w:val="nil"/>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w:t>
            </w:r>
          </w:p>
        </w:tc>
      </w:tr>
      <w:tr>
        <w:tblPrEx>
          <w:tblCellMar>
            <w:top w:w="0" w:type="dxa"/>
            <w:left w:w="108" w:type="dxa"/>
            <w:bottom w:w="0" w:type="dxa"/>
            <w:right w:w="108" w:type="dxa"/>
          </w:tblCellMar>
        </w:tblPrEx>
        <w:trPr>
          <w:trHeight w:val="707" w:hRule="atLeast"/>
          <w:jc w:val="center"/>
        </w:trPr>
        <w:tc>
          <w:tcPr>
            <w:tcW w:w="9150" w:type="dxa"/>
            <w:gridSpan w:val="9"/>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近三年科技成果转化清单（以成果登记为准）</w:t>
            </w:r>
          </w:p>
        </w:tc>
      </w:tr>
      <w:tr>
        <w:tblPrEx>
          <w:tblCellMar>
            <w:top w:w="0" w:type="dxa"/>
            <w:left w:w="108" w:type="dxa"/>
            <w:bottom w:w="0" w:type="dxa"/>
            <w:right w:w="108" w:type="dxa"/>
          </w:tblCellMar>
        </w:tblPrEx>
        <w:trPr>
          <w:trHeight w:val="68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pacing w:line="240" w:lineRule="auto"/>
              <w:ind w:left="-53" w:leftChars="-29" w:right="-77" w:rightChars="-24" w:hanging="40" w:hangingChars="17"/>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成果转化名称</w:t>
            </w: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转化方式</w:t>
            </w:r>
          </w:p>
        </w:tc>
        <w:tc>
          <w:tcPr>
            <w:tcW w:w="21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成果接收方</w:t>
            </w: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转化收入（万元）</w:t>
            </w: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pacing w:line="240" w:lineRule="auto"/>
              <w:ind w:left="-53" w:leftChars="-29" w:right="-77" w:rightChars="-24" w:hanging="40" w:hangingChars="17"/>
              <w:jc w:val="center"/>
              <w:textAlignment w:val="baseline"/>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000000"/>
                <w:kern w:val="0"/>
                <w:sz w:val="24"/>
                <w:szCs w:val="24"/>
              </w:rPr>
            </w:pPr>
          </w:p>
        </w:tc>
        <w:tc>
          <w:tcPr>
            <w:tcW w:w="21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pacing w:line="240" w:lineRule="auto"/>
              <w:ind w:left="-53" w:leftChars="-29" w:right="-77" w:rightChars="-24" w:hanging="40" w:hangingChars="17"/>
              <w:jc w:val="center"/>
              <w:textAlignment w:val="baseline"/>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000000"/>
                <w:kern w:val="0"/>
                <w:sz w:val="24"/>
                <w:szCs w:val="24"/>
              </w:rPr>
            </w:pPr>
          </w:p>
        </w:tc>
        <w:tc>
          <w:tcPr>
            <w:tcW w:w="21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overflowPunct/>
              <w:topLinePunct w:val="0"/>
              <w:autoSpaceDE w:val="0"/>
              <w:autoSpaceDN w:val="0"/>
              <w:bidi w:val="0"/>
              <w:adjustRightInd w:val="0"/>
              <w:spacing w:line="240" w:lineRule="auto"/>
              <w:ind w:left="-53" w:leftChars="-29" w:right="-77" w:rightChars="-24" w:hanging="40" w:hangingChars="17"/>
              <w:jc w:val="center"/>
              <w:textAlignment w:val="baseline"/>
              <w:rPr>
                <w:rFonts w:hint="default" w:ascii="Times New Roman" w:hAnsi="Times New Roman" w:cs="Times New Roman"/>
                <w:color w:val="000000"/>
                <w:kern w:val="0"/>
                <w:sz w:val="24"/>
                <w:szCs w:val="24"/>
              </w:rPr>
            </w:pPr>
          </w:p>
        </w:tc>
        <w:tc>
          <w:tcPr>
            <w:tcW w:w="2196" w:type="dxa"/>
            <w:tcBorders>
              <w:top w:val="single" w:color="auto" w:sz="4" w:space="0"/>
              <w:left w:val="nil"/>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jc w:val="center"/>
              <w:textAlignment w:val="baseline"/>
              <w:rPr>
                <w:rFonts w:hint="default" w:ascii="Times New Roman" w:hAnsi="Times New Roman" w:cs="Times New Roman"/>
                <w:color w:val="000000"/>
                <w:kern w:val="0"/>
                <w:sz w:val="24"/>
                <w:szCs w:val="24"/>
              </w:rPr>
            </w:pPr>
          </w:p>
        </w:tc>
        <w:tc>
          <w:tcPr>
            <w:tcW w:w="216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center"/>
              <w:rPr>
                <w:rFonts w:hint="default" w:ascii="Times New Roman" w:hAnsi="Times New Roman" w:cs="Times New Roman"/>
                <w:color w:val="000000"/>
                <w:kern w:val="0"/>
                <w:sz w:val="24"/>
                <w:szCs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overflowPunct/>
              <w:topLinePunct w:val="0"/>
              <w:autoSpaceDE w:val="0"/>
              <w:autoSpaceDN w:val="0"/>
              <w:bidi w:val="0"/>
              <w:adjustRightInd w:val="0"/>
              <w:snapToGrid w:val="0"/>
              <w:spacing w:line="240" w:lineRule="auto"/>
              <w:ind w:left="6" w:leftChars="-7" w:hanging="28" w:hangingChars="12"/>
              <w:jc w:val="center"/>
              <w:textAlignment w:val="baseline"/>
              <w:rPr>
                <w:rFonts w:hint="default" w:ascii="Times New Roman" w:hAnsi="Times New Roman" w:cs="Times New Roman"/>
                <w:color w:val="000000"/>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b/>
          <w:sz w:val="24"/>
          <w:szCs w:val="24"/>
        </w:rPr>
      </w:pPr>
      <w:r>
        <w:rPr>
          <w:rFonts w:hint="default" w:ascii="Times New Roman" w:hAnsi="Times New Roman" w:cs="Times New Roman"/>
          <w:b/>
          <w:sz w:val="24"/>
          <w:szCs w:val="24"/>
        </w:rPr>
        <w:t>填表说明：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sz w:val="28"/>
          <w:szCs w:val="28"/>
        </w:rPr>
      </w:pPr>
      <w:r>
        <w:rPr>
          <w:rFonts w:hint="default" w:ascii="Times New Roman" w:hAnsi="Times New Roman" w:cs="Times New Roman"/>
          <w:sz w:val="24"/>
          <w:szCs w:val="24"/>
        </w:rPr>
        <w:t>1．转化方式：自行投资实施转化、向他人转让、许可他人使用、与他人共同实施转化以及以作价投资折算股份或者出资比例等方式。</w:t>
      </w:r>
    </w:p>
    <w:p>
      <w:pPr>
        <w:keepNext w:val="0"/>
        <w:keepLines w:val="0"/>
        <w:pageBreakBefore w:val="0"/>
        <w:kinsoku/>
        <w:overflowPunct/>
        <w:topLinePunct w:val="0"/>
        <w:bidi w:val="0"/>
        <w:spacing w:line="240" w:lineRule="auto"/>
        <w:rPr>
          <w:rFonts w:hint="default" w:ascii="Times New Roman" w:hAnsi="Times New Roman" w:eastAsia="仿宋_GB2312" w:cs="Times New Roman"/>
          <w:b/>
          <w:szCs w:val="32"/>
        </w:rPr>
      </w:pPr>
      <w:r>
        <w:rPr>
          <w:rFonts w:hint="default" w:ascii="Times New Roman" w:hAnsi="Times New Roman" w:eastAsia="仿宋_GB2312" w:cs="Times New Roman"/>
          <w:b/>
          <w:szCs w:val="32"/>
        </w:rPr>
        <w:br w:type="page"/>
      </w:r>
      <w:r>
        <w:rPr>
          <w:rFonts w:hint="default" w:ascii="Times New Roman" w:hAnsi="Times New Roman" w:eastAsia="方正黑体_GBK" w:cs="Times New Roman"/>
          <w:szCs w:val="32"/>
        </w:rPr>
        <w:t>六、单位简述</w:t>
      </w:r>
    </w:p>
    <w:tbl>
      <w:tblPr>
        <w:tblStyle w:val="5"/>
        <w:tblW w:w="9036" w:type="dxa"/>
        <w:tblInd w:w="93" w:type="dxa"/>
        <w:tblLayout w:type="fixed"/>
        <w:tblCellMar>
          <w:top w:w="0" w:type="dxa"/>
          <w:left w:w="108" w:type="dxa"/>
          <w:bottom w:w="0" w:type="dxa"/>
          <w:right w:w="108" w:type="dxa"/>
        </w:tblCellMar>
      </w:tblPr>
      <w:tblGrid>
        <w:gridCol w:w="9036"/>
      </w:tblGrid>
      <w:tr>
        <w:tblPrEx>
          <w:tblCellMar>
            <w:top w:w="0" w:type="dxa"/>
            <w:left w:w="108" w:type="dxa"/>
            <w:bottom w:w="0" w:type="dxa"/>
            <w:right w:w="108" w:type="dxa"/>
          </w:tblCellMar>
        </w:tblPrEx>
        <w:trPr>
          <w:trHeight w:val="394"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rPr>
                <w:rFonts w:hint="default" w:ascii="Times New Roman" w:hAnsi="Times New Roman" w:cs="Times New Roman"/>
                <w:kern w:val="0"/>
                <w:sz w:val="22"/>
                <w:szCs w:val="22"/>
              </w:rPr>
            </w:pPr>
            <w:r>
              <w:rPr>
                <w:rFonts w:hint="default" w:ascii="Times New Roman" w:hAnsi="Times New Roman" w:cs="Times New Roman"/>
                <w:color w:val="000000"/>
                <w:kern w:val="0"/>
                <w:sz w:val="24"/>
              </w:rPr>
              <w:t>6.1单位简介（不超过</w:t>
            </w:r>
            <w:r>
              <w:rPr>
                <w:rFonts w:hint="default" w:ascii="Times New Roman" w:hAnsi="Times New Roman" w:cs="Times New Roman"/>
                <w:kern w:val="0"/>
                <w:sz w:val="24"/>
              </w:rPr>
              <w:t>1000</w:t>
            </w:r>
            <w:r>
              <w:rPr>
                <w:rFonts w:hint="default" w:ascii="Times New Roman" w:hAnsi="Times New Roman" w:cs="Times New Roman"/>
                <w:color w:val="000000"/>
                <w:kern w:val="0"/>
                <w:sz w:val="24"/>
              </w:rPr>
              <w:t>字）（包括：建设模式、组织架构、股权结构等）</w:t>
            </w:r>
          </w:p>
        </w:tc>
      </w:tr>
      <w:tr>
        <w:tblPrEx>
          <w:tblCellMar>
            <w:top w:w="0" w:type="dxa"/>
            <w:left w:w="108" w:type="dxa"/>
            <w:bottom w:w="0" w:type="dxa"/>
            <w:right w:w="108" w:type="dxa"/>
          </w:tblCellMar>
        </w:tblPrEx>
        <w:trPr>
          <w:trHeight w:val="3208"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2"/>
                <w:szCs w:val="22"/>
              </w:rPr>
            </w:pPr>
          </w:p>
        </w:tc>
      </w:tr>
      <w:tr>
        <w:tblPrEx>
          <w:tblCellMar>
            <w:top w:w="0" w:type="dxa"/>
            <w:left w:w="108" w:type="dxa"/>
            <w:bottom w:w="0" w:type="dxa"/>
            <w:right w:w="108" w:type="dxa"/>
          </w:tblCellMar>
        </w:tblPrEx>
        <w:trPr>
          <w:trHeight w:val="844"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bidi w:val="0"/>
              <w:spacing w:line="240" w:lineRule="auto"/>
              <w:rPr>
                <w:rFonts w:hint="default" w:ascii="Times New Roman" w:hAnsi="Times New Roman" w:cs="Times New Roman"/>
                <w:kern w:val="0"/>
                <w:sz w:val="24"/>
              </w:rPr>
            </w:pPr>
            <w:r>
              <w:rPr>
                <w:rFonts w:hint="default" w:ascii="Times New Roman" w:hAnsi="Times New Roman" w:cs="Times New Roman"/>
                <w:kern w:val="0"/>
                <w:sz w:val="24"/>
              </w:rPr>
              <w:t>6.2</w:t>
            </w:r>
            <w:r>
              <w:rPr>
                <w:rFonts w:hint="default" w:ascii="Times New Roman" w:hAnsi="Times New Roman" w:cs="Times New Roman"/>
              </w:rPr>
              <w:t xml:space="preserve"> </w:t>
            </w:r>
            <w:r>
              <w:rPr>
                <w:rFonts w:hint="default" w:ascii="Times New Roman" w:hAnsi="Times New Roman" w:cs="Times New Roman"/>
                <w:kern w:val="0"/>
                <w:sz w:val="24"/>
              </w:rPr>
              <w:t>体制机制创新情况（不超过1000字）（包括运行机制、激励机制、创新机制、知识产权、科研经费财务会计核算制度等）</w:t>
            </w:r>
          </w:p>
        </w:tc>
      </w:tr>
      <w:tr>
        <w:tblPrEx>
          <w:tblCellMar>
            <w:top w:w="0" w:type="dxa"/>
            <w:left w:w="108" w:type="dxa"/>
            <w:bottom w:w="0" w:type="dxa"/>
            <w:right w:w="108" w:type="dxa"/>
          </w:tblCellMar>
        </w:tblPrEx>
        <w:trPr>
          <w:trHeight w:val="2960"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69"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6.3  产学研协同及国际国内合作情况（不超过1000字）</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67"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r>
              <w:rPr>
                <w:rFonts w:hint="default" w:ascii="Times New Roman" w:hAnsi="Times New Roman" w:cs="Times New Roman"/>
                <w:kern w:val="0"/>
                <w:sz w:val="24"/>
              </w:rPr>
              <w:t>6.4 建设规划及目标（不超过1000字）（包括未来三年机构的整体规划、要实现的目标）</w:t>
            </w:r>
          </w:p>
        </w:tc>
      </w:tr>
      <w:tr>
        <w:tblPrEx>
          <w:tblCellMar>
            <w:top w:w="0" w:type="dxa"/>
            <w:left w:w="108" w:type="dxa"/>
            <w:bottom w:w="0" w:type="dxa"/>
            <w:right w:w="108" w:type="dxa"/>
          </w:tblCellMar>
        </w:tblPrEx>
        <w:trPr>
          <w:trHeight w:val="1852" w:hRule="atLeast"/>
        </w:trPr>
        <w:tc>
          <w:tcPr>
            <w:tcW w:w="90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p>
            <w:pPr>
              <w:keepNext w:val="0"/>
              <w:keepLines w:val="0"/>
              <w:pageBreakBefore w:val="0"/>
              <w:widowControl/>
              <w:kinsoku/>
              <w:overflowPunct/>
              <w:topLinePunct w:val="0"/>
              <w:bidi w:val="0"/>
              <w:spacing w:line="240" w:lineRule="auto"/>
              <w:jc w:val="left"/>
              <w:rPr>
                <w:rFonts w:hint="default" w:ascii="Times New Roman" w:hAnsi="Times New Roman" w:cs="Times New Roman"/>
                <w:kern w:val="0"/>
                <w:sz w:val="24"/>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七、申报单位意见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4" w:hRule="atLeast"/>
          <w:jc w:val="center"/>
        </w:trPr>
        <w:tc>
          <w:tcPr>
            <w:tcW w:w="9620" w:type="dxa"/>
            <w:noWrap w:val="0"/>
            <w:vAlign w:val="top"/>
          </w:tcPr>
          <w:p>
            <w:pPr>
              <w:keepNext w:val="0"/>
              <w:keepLines w:val="0"/>
              <w:pageBreakBefore w:val="0"/>
              <w:kinsoku/>
              <w:overflowPunct/>
              <w:topLinePunct w:val="0"/>
              <w:bidi w:val="0"/>
              <w:spacing w:line="240" w:lineRule="auto"/>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我单位承诺提交的全部申报材料真实可靠，并保证不违反有关科技管理的纪律规定，严肃查处或全力配合相关机构调查处理各种失信行为。</w:t>
            </w:r>
          </w:p>
          <w:p>
            <w:pPr>
              <w:keepNext w:val="0"/>
              <w:keepLines w:val="0"/>
              <w:pageBreakBefore w:val="0"/>
              <w:kinsoku/>
              <w:overflowPunct/>
              <w:topLinePunct w:val="0"/>
              <w:bidi w:val="0"/>
              <w:spacing w:line="240" w:lineRule="auto"/>
              <w:ind w:firstLine="480" w:firstLineChars="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如我单位有不履行上述承诺或有弄虚作假行为，一经发现，市科技局有权取消遴选资格，情节严重的，愿意承担法律责任。</w:t>
            </w:r>
          </w:p>
          <w:p>
            <w:pPr>
              <w:keepNext w:val="0"/>
              <w:keepLines w:val="0"/>
              <w:pageBreakBefore w:val="0"/>
              <w:kinsoku/>
              <w:overflowPunct/>
              <w:topLinePunct w:val="0"/>
              <w:bidi w:val="0"/>
              <w:spacing w:line="240" w:lineRule="auto"/>
              <w:ind w:firstLine="480" w:firstLineChars="200"/>
              <w:rPr>
                <w:rFonts w:hint="default" w:ascii="Times New Roman" w:hAnsi="Times New Roman" w:eastAsia="方正仿宋_GBK" w:cs="Times New Roman"/>
                <w:color w:val="auto"/>
              </w:rPr>
            </w:pPr>
            <w:r>
              <w:rPr>
                <w:rFonts w:hint="default" w:ascii="Times New Roman" w:hAnsi="Times New Roman" w:eastAsia="方正仿宋_GBK" w:cs="Times New Roman"/>
                <w:color w:val="auto"/>
                <w:sz w:val="24"/>
              </w:rPr>
              <w:t xml:space="preserve">其他内容：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9620" w:type="dxa"/>
            <w:noWrap w:val="0"/>
            <w:vAlign w:val="top"/>
          </w:tcPr>
          <w:p>
            <w:pPr>
              <w:keepNext w:val="0"/>
              <w:keepLines w:val="0"/>
              <w:pageBreakBefore w:val="0"/>
              <w:kinsoku/>
              <w:overflowPunct/>
              <w:topLinePunct w:val="0"/>
              <w:bidi w:val="0"/>
              <w:spacing w:line="240" w:lineRule="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p>
          <w:p>
            <w:pPr>
              <w:keepNext w:val="0"/>
              <w:keepLines w:val="0"/>
              <w:pageBreakBefore w:val="0"/>
              <w:kinsoku/>
              <w:overflowPunct/>
              <w:topLinePunct w:val="0"/>
              <w:bidi w:val="0"/>
              <w:spacing w:line="240" w:lineRule="auto"/>
              <w:ind w:firstLine="6000" w:firstLineChars="2500"/>
              <w:rPr>
                <w:rFonts w:hint="default" w:ascii="Times New Roman" w:hAnsi="Times New Roman" w:eastAsia="方正仿宋_GBK" w:cs="Times New Roman"/>
                <w:color w:val="auto"/>
                <w:sz w:val="24"/>
              </w:rPr>
            </w:pPr>
          </w:p>
          <w:p>
            <w:pPr>
              <w:keepNext w:val="0"/>
              <w:keepLines w:val="0"/>
              <w:pageBreakBefore w:val="0"/>
              <w:kinsoku/>
              <w:overflowPunct/>
              <w:topLinePunct w:val="0"/>
              <w:bidi w:val="0"/>
              <w:spacing w:line="240" w:lineRule="auto"/>
              <w:ind w:firstLine="6000" w:firstLineChars="2500"/>
              <w:rPr>
                <w:rFonts w:hint="default" w:ascii="Times New Roman" w:hAnsi="Times New Roman" w:eastAsia="方正仿宋_GBK" w:cs="Times New Roman"/>
                <w:color w:val="auto"/>
                <w:sz w:val="24"/>
              </w:rPr>
            </w:pPr>
          </w:p>
          <w:p>
            <w:pPr>
              <w:keepNext w:val="0"/>
              <w:keepLines w:val="0"/>
              <w:pageBreakBefore w:val="0"/>
              <w:kinsoku/>
              <w:overflowPunct/>
              <w:topLinePunct w:val="0"/>
              <w:bidi w:val="0"/>
              <w:spacing w:line="240" w:lineRule="auto"/>
              <w:ind w:firstLine="6000" w:firstLineChars="2500"/>
              <w:rPr>
                <w:rFonts w:hint="default" w:ascii="Times New Roman" w:hAnsi="Times New Roman" w:eastAsia="方正仿宋_GBK" w:cs="Times New Roman"/>
                <w:color w:val="auto"/>
                <w:sz w:val="24"/>
              </w:rPr>
            </w:pPr>
          </w:p>
          <w:p>
            <w:pPr>
              <w:keepNext w:val="0"/>
              <w:keepLines w:val="0"/>
              <w:pageBreakBefore w:val="0"/>
              <w:kinsoku/>
              <w:overflowPunct/>
              <w:topLinePunct w:val="0"/>
              <w:bidi w:val="0"/>
              <w:spacing w:line="240" w:lineRule="auto"/>
              <w:ind w:firstLine="6000" w:firstLineChars="2500"/>
              <w:rPr>
                <w:rFonts w:hint="default" w:ascii="Times New Roman" w:hAnsi="Times New Roman" w:eastAsia="方正仿宋_GBK" w:cs="Times New Roman"/>
                <w:color w:val="auto"/>
                <w:sz w:val="24"/>
              </w:rPr>
            </w:pPr>
          </w:p>
          <w:p>
            <w:pPr>
              <w:pStyle w:val="2"/>
              <w:rPr>
                <w:rFonts w:hint="default" w:ascii="Times New Roman" w:hAnsi="Times New Roman" w:eastAsia="方正仿宋_GBK" w:cs="Times New Roman"/>
                <w:color w:val="auto"/>
                <w:sz w:val="24"/>
              </w:rPr>
            </w:pPr>
          </w:p>
          <w:p>
            <w:pPr>
              <w:pStyle w:val="2"/>
              <w:rPr>
                <w:rFonts w:hint="default" w:ascii="Times New Roman" w:hAnsi="Times New Roman" w:eastAsia="方正仿宋_GBK" w:cs="Times New Roman"/>
                <w:color w:val="auto"/>
                <w:sz w:val="24"/>
              </w:rPr>
            </w:pPr>
          </w:p>
          <w:p>
            <w:pPr>
              <w:keepNext w:val="0"/>
              <w:keepLines w:val="0"/>
              <w:pageBreakBefore w:val="0"/>
              <w:kinsoku/>
              <w:overflowPunct/>
              <w:topLinePunct w:val="0"/>
              <w:bidi w:val="0"/>
              <w:spacing w:line="240" w:lineRule="auto"/>
              <w:ind w:firstLine="6000" w:firstLineChars="25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单位盖章</w:t>
            </w:r>
          </w:p>
          <w:p>
            <w:pPr>
              <w:keepNext w:val="0"/>
              <w:keepLines w:val="0"/>
              <w:pageBreakBefore w:val="0"/>
              <w:kinsoku/>
              <w:overflowPunct/>
              <w:topLinePunct w:val="0"/>
              <w:bidi w:val="0"/>
              <w:spacing w:line="240" w:lineRule="auto"/>
              <w:rPr>
                <w:rFonts w:hint="default" w:ascii="Times New Roman" w:hAnsi="Times New Roman" w:eastAsia="方正仿宋_GBK" w:cs="Times New Roman"/>
                <w:color w:val="auto"/>
                <w:sz w:val="24"/>
              </w:rPr>
            </w:pPr>
          </w:p>
          <w:p>
            <w:pPr>
              <w:keepNext w:val="0"/>
              <w:keepLines w:val="0"/>
              <w:pageBreakBefore w:val="0"/>
              <w:kinsoku/>
              <w:overflowPunct/>
              <w:topLinePunct w:val="0"/>
              <w:bidi w:val="0"/>
              <w:spacing w:line="240" w:lineRule="auto"/>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年   月   日</w:t>
            </w:r>
          </w:p>
          <w:p>
            <w:pPr>
              <w:keepNext w:val="0"/>
              <w:keepLines w:val="0"/>
              <w:pageBreakBefore w:val="0"/>
              <w:kinsoku/>
              <w:overflowPunct/>
              <w:topLinePunct w:val="0"/>
              <w:bidi w:val="0"/>
              <w:spacing w:line="240" w:lineRule="auto"/>
              <w:rPr>
                <w:rFonts w:hint="default" w:ascii="Times New Roman" w:hAnsi="Times New Roman" w:eastAsia="方正仿宋_GBK" w:cs="Times New Roman"/>
                <w:color w:val="auto"/>
              </w:rPr>
            </w:pPr>
          </w:p>
        </w:tc>
      </w:tr>
    </w:tbl>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B477D6-87D9-4465-9CF9-5B0894174C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9295D5-0700-41BE-9F3D-D295930B7C07}"/>
  </w:font>
  <w:font w:name="方正仿宋_GBK">
    <w:panose1 w:val="02000000000000000000"/>
    <w:charset w:val="86"/>
    <w:family w:val="script"/>
    <w:pitch w:val="default"/>
    <w:sig w:usb0="A00002BF" w:usb1="38CF7CFA" w:usb2="00082016" w:usb3="00000000" w:csb0="00040001" w:csb1="00000000"/>
    <w:embedRegular r:id="rId3" w:fontKey="{5E7E2198-F017-4E85-A35A-2AD3E37089FE}"/>
  </w:font>
  <w:font w:name="方正黑体_GBK">
    <w:panose1 w:val="03000509000000000000"/>
    <w:charset w:val="86"/>
    <w:family w:val="auto"/>
    <w:pitch w:val="default"/>
    <w:sig w:usb0="00000001" w:usb1="080E0000" w:usb2="00000000" w:usb3="00000000" w:csb0="00040000" w:csb1="00000000"/>
    <w:embedRegular r:id="rId4" w:fontKey="{B2E8D688-5437-40E8-BAE8-814AE80A3E0D}"/>
  </w:font>
  <w:font w:name="方正小标宋_GBK">
    <w:panose1 w:val="02000000000000000000"/>
    <w:charset w:val="86"/>
    <w:family w:val="script"/>
    <w:pitch w:val="default"/>
    <w:sig w:usb0="A00002BF" w:usb1="38CF7CFA" w:usb2="00082016" w:usb3="00000000" w:csb0="00040001" w:csb1="00000000"/>
    <w:embedRegular r:id="rId5" w:fontKey="{EF748ABC-1CA5-4F50-B719-2900CA2937CA}"/>
  </w:font>
  <w:font w:name="仿宋_GB2312">
    <w:altName w:val="仿宋"/>
    <w:panose1 w:val="02010609030101010101"/>
    <w:charset w:val="86"/>
    <w:family w:val="modern"/>
    <w:pitch w:val="default"/>
    <w:sig w:usb0="00000000" w:usb1="00000000" w:usb2="00000000" w:usb3="00000000" w:csb0="00040000" w:csb1="00000000"/>
    <w:embedRegular r:id="rId6" w:fontKey="{5676BEE2-39F6-48CA-9179-A42983C7AD72}"/>
  </w:font>
  <w:font w:name="仿宋">
    <w:panose1 w:val="02010609060101010101"/>
    <w:charset w:val="86"/>
    <w:family w:val="auto"/>
    <w:pitch w:val="default"/>
    <w:sig w:usb0="800002BF" w:usb1="38CF7CFA" w:usb2="00000016" w:usb3="00000000" w:csb0="00040001" w:csb1="00000000"/>
    <w:embedRegular r:id="rId7" w:fontKey="{28212A46-CB24-47C8-80CB-D8B95C482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AEF43"/>
    <w:multiLevelType w:val="singleLevel"/>
    <w:tmpl w:val="952AEF43"/>
    <w:lvl w:ilvl="0" w:tentative="0">
      <w:start w:val="1"/>
      <w:numFmt w:val="decimal"/>
      <w:suff w:val="space"/>
      <w:lvlText w:val="%1."/>
      <w:lvlJc w:val="left"/>
    </w:lvl>
  </w:abstractNum>
  <w:abstractNum w:abstractNumId="1">
    <w:nsid w:val="21FC3A4F"/>
    <w:multiLevelType w:val="singleLevel"/>
    <w:tmpl w:val="21FC3A4F"/>
    <w:lvl w:ilvl="0" w:tentative="0">
      <w:start w:val="1"/>
      <w:numFmt w:val="decimal"/>
      <w:suff w:val="space"/>
      <w:lvlText w:val="%1."/>
      <w:lvlJc w:val="left"/>
    </w:lvl>
  </w:abstractNum>
  <w:abstractNum w:abstractNumId="2">
    <w:nsid w:val="7E13D987"/>
    <w:multiLevelType w:val="singleLevel"/>
    <w:tmpl w:val="7E13D987"/>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NTkwNzE1YjhmYjY5YTczZTExZWVhNWY0NTUzZDMifQ=="/>
  </w:docVars>
  <w:rsids>
    <w:rsidRoot w:val="6727368B"/>
    <w:rsid w:val="67273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Subtle Reference"/>
    <w:qFormat/>
    <w:uiPriority w:val="31"/>
    <w:rPr>
      <w:smallCaps/>
      <w:color w:val="58585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2022-10-31T07:51:00Z</dcterms:created>
  <dc:creator> 丹</dc:creator>
  <cp:lastModifiedBy> 丹</cp:lastModifiedBy>
  <dcterms:modified xsi:type="dcterms:W3CDTF">2022-10-31T07:54:22Z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07AC2FCE1B214108B6C9A3B5FDFABF15</vt:lpwstr>
  </property>
</Properties>
</file>